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附件一：会议安排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（一）2015年5月22日（周五）14:00：深圳圣淘沙（翡翠店）酒店（五星级）入住；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（二）2015年5月23日（周六）：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论坛主题：《中国女律师的成长与发展》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9:00-9:20 论坛开幕式：领导与嘉宾致辞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9:20-10:40</w:t>
      </w:r>
      <w:proofErr w:type="gramStart"/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四</w:t>
      </w:r>
      <w:proofErr w:type="gramEnd"/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人主旨发言（每人20分钟）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10:40-11:00 茶歇、合影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11:00-12:00 三人主旨发言（每人20分钟）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12:00-14:00 午餐及休息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14:00-15:40 五人主旨发言（每人20分钟）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15:40-16:00 茶歇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16:00-17:00 五人沙龙（每人10分钟）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 xml:space="preserve">            一人点评（10分钟）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17:00-17:30 交流互动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 xml:space="preserve">18:00       晚宴（自我介绍、自娱自乐） 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（三）2015年5月24日（周日）：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lastRenderedPageBreak/>
        <w:t>第一分论坛主题：《仰望星空：女律师的声音与身影》，讨论女律师与社会、事业、管理、使命等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left="723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1、上午9:00-12:00，下午14:00-17:30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left="723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2、主题演讲者可事先报名，限时10分钟，讨论互动5分钟；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3、每人均可任意参加各论坛；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第二分论坛主题：《公平正义：女律师的本职与天职》，讨论女律师的专业、学业、敬业、拓业等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left="723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1、上午9:00-12:00，下午14:00-17:30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left="723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2、主题演讲者可事先报名，限时10分钟，讨论互动5分钟；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3、每人均可任意参加各论坛；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第三分论坛主题：《天伦之乐：女律师的风采与风范》，讨论女律师与家庭、婚姻、修身、养性等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left="723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1、上午9:00-12:00，下午14:00-17:30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left="723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2、主题演讲者可事先报名，限时10分钟，讨论互动5分钟；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3、每人均可任意参加各论坛；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晚上：18:30-22:00 自助餐、酒会、舞会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lastRenderedPageBreak/>
        <w:t>（四）2015年5月25日（周一）：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1、9:00-10:00 暂定专家讲座《国学修养》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2、10:00-11:00 暂定专家讲座《服饰搭配》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3、11:00-12:00 暂定专家讲座《健康管理》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4、12:00-13:00 午餐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5、13:00-14:00 参观深圳湾大桥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6、14:00-15:00 参观深圳前海开发区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7、16:00-19:00 大梅沙海滨浴场游泳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8、19:00-21:00 海鲜晚宴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（五）2015年5月26日（周二）：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1、8:00 出发去香港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2、10:00 参观香港高等法院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3、11:00 参观香港著名律师楼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4、12:30 午餐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5、14:00 入住香港四星级酒店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6、14:00 自由活动，观光购物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（六）2015年5月27日（周三）：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1、9:00 乘飞翔船去澳门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lastRenderedPageBreak/>
        <w:t>2、10:30 参观澳门名胜古迹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3、12:00 午餐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4、13:00 自由活动（解散）</w:t>
      </w:r>
    </w:p>
    <w:p w:rsidR="005F4499" w:rsidRPr="007528E3" w:rsidRDefault="005F4499" w:rsidP="005F4499">
      <w:pPr>
        <w:pStyle w:val="a5"/>
        <w:widowControl/>
        <w:shd w:val="clear" w:color="auto" w:fill="FFFFFF"/>
        <w:spacing w:beforeLines="50" w:before="156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7528E3">
        <w:rPr>
          <w:rStyle w:val="a4"/>
          <w:rFonts w:ascii="仿宋" w:eastAsia="仿宋" w:hAnsi="仿宋" w:hint="eastAsia"/>
          <w:b w:val="0"/>
          <w:sz w:val="32"/>
          <w:szCs w:val="32"/>
          <w:shd w:val="clear" w:color="auto" w:fill="FFFFFF"/>
        </w:rPr>
        <w:t>5、可选择当晚在澳门或珠海住宿，或返广州或深圳。</w:t>
      </w:r>
    </w:p>
    <w:p w:rsidR="005F4499" w:rsidRPr="00AC07D8" w:rsidRDefault="005F4499" w:rsidP="005F4499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5F4499" w:rsidRDefault="005F4499" w:rsidP="005F4499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5F4499" w:rsidRDefault="005F4499" w:rsidP="005F4499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D20732" w:rsidRDefault="00D20732">
      <w:bookmarkStart w:id="0" w:name="_GoBack"/>
      <w:bookmarkEnd w:id="0"/>
    </w:p>
    <w:sectPr w:rsidR="00D20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C08"/>
    <w:multiLevelType w:val="multilevel"/>
    <w:tmpl w:val="1EA96C08"/>
    <w:lvl w:ilvl="0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99"/>
    <w:rsid w:val="005F4499"/>
    <w:rsid w:val="00AC07D8"/>
    <w:rsid w:val="00D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499"/>
    <w:rPr>
      <w:color w:val="0000FF"/>
      <w:u w:val="single"/>
    </w:rPr>
  </w:style>
  <w:style w:type="character" w:styleId="a4">
    <w:name w:val="Strong"/>
    <w:qFormat/>
    <w:rsid w:val="005F4499"/>
    <w:rPr>
      <w:b/>
      <w:bCs w:val="0"/>
    </w:rPr>
  </w:style>
  <w:style w:type="paragraph" w:styleId="a5">
    <w:name w:val="Normal (Web)"/>
    <w:basedOn w:val="a"/>
    <w:rsid w:val="005F4499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499"/>
    <w:rPr>
      <w:color w:val="0000FF"/>
      <w:u w:val="single"/>
    </w:rPr>
  </w:style>
  <w:style w:type="character" w:styleId="a4">
    <w:name w:val="Strong"/>
    <w:qFormat/>
    <w:rsid w:val="005F4499"/>
    <w:rPr>
      <w:b/>
      <w:bCs w:val="0"/>
    </w:rPr>
  </w:style>
  <w:style w:type="paragraph" w:styleId="a5">
    <w:name w:val="Normal (Web)"/>
    <w:basedOn w:val="a"/>
    <w:rsid w:val="005F4499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</Words>
  <Characters>987</Characters>
  <Application>Microsoft Office Word</Application>
  <DocSecurity>0</DocSecurity>
  <Lines>8</Lines>
  <Paragraphs>2</Paragraphs>
  <ScaleCrop>false</ScaleCrop>
  <Company>微软中国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2015-04-15T08:11:00Z</dcterms:created>
  <dcterms:modified xsi:type="dcterms:W3CDTF">2015-04-15T08:22:00Z</dcterms:modified>
</cp:coreProperties>
</file>