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0E" w:rsidRDefault="0090472C" w:rsidP="00892641">
      <w:pPr>
        <w:spacing w:line="700" w:lineRule="exact"/>
        <w:jc w:val="center"/>
        <w:rPr>
          <w:rFonts w:asciiTheme="majorEastAsia" w:eastAsiaTheme="majorEastAsia" w:hAnsiTheme="majorEastAsia" w:cs="Arial" w:hint="eastAsia"/>
          <w:b/>
          <w:color w:val="333333"/>
          <w:kern w:val="0"/>
          <w:sz w:val="44"/>
          <w:szCs w:val="44"/>
        </w:rPr>
      </w:pPr>
      <w:r w:rsidRPr="0090472C">
        <w:rPr>
          <w:rFonts w:asciiTheme="majorEastAsia" w:eastAsiaTheme="majorEastAsia" w:hAnsiTheme="majorEastAsia" w:cs="Arial" w:hint="eastAsia"/>
          <w:b/>
          <w:color w:val="333333"/>
          <w:kern w:val="0"/>
          <w:sz w:val="44"/>
          <w:szCs w:val="44"/>
        </w:rPr>
        <w:t>201</w:t>
      </w:r>
      <w:r w:rsidR="00021C0E">
        <w:rPr>
          <w:rFonts w:asciiTheme="majorEastAsia" w:eastAsiaTheme="majorEastAsia" w:hAnsiTheme="majorEastAsia" w:cs="Arial" w:hint="eastAsia"/>
          <w:b/>
          <w:color w:val="333333"/>
          <w:kern w:val="0"/>
          <w:sz w:val="44"/>
          <w:szCs w:val="44"/>
        </w:rPr>
        <w:t>5</w:t>
      </w:r>
      <w:r w:rsidRPr="0090472C">
        <w:rPr>
          <w:rFonts w:asciiTheme="majorEastAsia" w:eastAsiaTheme="majorEastAsia" w:hAnsiTheme="majorEastAsia" w:cs="Arial" w:hint="eastAsia"/>
          <w:b/>
          <w:color w:val="333333"/>
          <w:kern w:val="0"/>
          <w:sz w:val="44"/>
          <w:szCs w:val="44"/>
        </w:rPr>
        <w:t>年第</w:t>
      </w:r>
      <w:r w:rsidR="00021C0E">
        <w:rPr>
          <w:rFonts w:asciiTheme="majorEastAsia" w:eastAsiaTheme="majorEastAsia" w:hAnsiTheme="majorEastAsia" w:cs="Arial" w:hint="eastAsia"/>
          <w:b/>
          <w:color w:val="333333"/>
          <w:kern w:val="0"/>
          <w:sz w:val="44"/>
          <w:szCs w:val="44"/>
        </w:rPr>
        <w:t>一</w:t>
      </w:r>
      <w:r w:rsidRPr="0090472C">
        <w:rPr>
          <w:rFonts w:asciiTheme="majorEastAsia" w:eastAsiaTheme="majorEastAsia" w:hAnsiTheme="majorEastAsia" w:cs="Arial" w:hint="eastAsia"/>
          <w:b/>
          <w:color w:val="333333"/>
          <w:kern w:val="0"/>
          <w:sz w:val="44"/>
          <w:szCs w:val="44"/>
        </w:rPr>
        <w:t>期申请律师执业人员集中培训</w:t>
      </w:r>
    </w:p>
    <w:p w:rsidR="00910614" w:rsidRDefault="00892641" w:rsidP="00892641">
      <w:pPr>
        <w:spacing w:line="700" w:lineRule="exact"/>
        <w:jc w:val="center"/>
        <w:rPr>
          <w:rFonts w:asciiTheme="majorEastAsia" w:eastAsiaTheme="majorEastAsia" w:hAnsiTheme="majorEastAsia" w:cs="Arial"/>
          <w:b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cs="Arial" w:hint="eastAsia"/>
          <w:b/>
          <w:color w:val="333333"/>
          <w:kern w:val="0"/>
          <w:sz w:val="44"/>
          <w:szCs w:val="44"/>
        </w:rPr>
        <w:t>相关规定</w:t>
      </w:r>
      <w:r w:rsidR="0090472C" w:rsidRPr="0090472C">
        <w:rPr>
          <w:rFonts w:asciiTheme="majorEastAsia" w:eastAsiaTheme="majorEastAsia" w:hAnsiTheme="majorEastAsia" w:cs="Arial" w:hint="eastAsia"/>
          <w:b/>
          <w:color w:val="333333"/>
          <w:kern w:val="0"/>
          <w:sz w:val="44"/>
          <w:szCs w:val="44"/>
        </w:rPr>
        <w:t>告知书</w:t>
      </w:r>
    </w:p>
    <w:p w:rsidR="00892641" w:rsidRDefault="00892641" w:rsidP="00DE154B">
      <w:pPr>
        <w:spacing w:line="500" w:lineRule="exact"/>
        <w:rPr>
          <w:rFonts w:asciiTheme="majorEastAsia" w:eastAsiaTheme="majorEastAsia" w:hAnsiTheme="majorEastAsia" w:cs="Arial"/>
          <w:b/>
          <w:color w:val="333333"/>
          <w:kern w:val="0"/>
          <w:sz w:val="44"/>
          <w:szCs w:val="44"/>
        </w:rPr>
      </w:pPr>
    </w:p>
    <w:p w:rsidR="00892641" w:rsidRPr="00892641" w:rsidRDefault="00892641" w:rsidP="00DE154B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892641">
        <w:rPr>
          <w:rFonts w:ascii="仿宋" w:eastAsia="仿宋" w:hAnsi="仿宋" w:hint="eastAsia"/>
          <w:sz w:val="32"/>
          <w:szCs w:val="32"/>
        </w:rPr>
        <w:t>根据《深圳市实习人员管理办法》规定，</w:t>
      </w:r>
      <w:r>
        <w:rPr>
          <w:rFonts w:ascii="仿宋" w:eastAsia="仿宋" w:hAnsi="仿宋" w:hint="eastAsia"/>
          <w:sz w:val="32"/>
          <w:szCs w:val="32"/>
        </w:rPr>
        <w:t>由深圳市律师协会实习人员工作委员会负责组织</w:t>
      </w:r>
      <w:r w:rsidR="00DE154B">
        <w:rPr>
          <w:rFonts w:ascii="仿宋" w:eastAsia="仿宋" w:hAnsi="仿宋" w:hint="eastAsia"/>
          <w:sz w:val="32"/>
          <w:szCs w:val="32"/>
        </w:rPr>
        <w:t>申请律师执业人员（以下简称“</w:t>
      </w:r>
      <w:r>
        <w:rPr>
          <w:rFonts w:ascii="仿宋" w:eastAsia="仿宋" w:hAnsi="仿宋" w:hint="eastAsia"/>
          <w:sz w:val="32"/>
          <w:szCs w:val="32"/>
        </w:rPr>
        <w:t>实习人员</w:t>
      </w:r>
      <w:r w:rsidR="00DE154B">
        <w:rPr>
          <w:rFonts w:ascii="仿宋" w:eastAsia="仿宋" w:hAnsi="仿宋" w:hint="eastAsia"/>
          <w:sz w:val="32"/>
          <w:szCs w:val="32"/>
        </w:rPr>
        <w:t>”）</w:t>
      </w:r>
      <w:r>
        <w:rPr>
          <w:rFonts w:ascii="仿宋" w:eastAsia="仿宋" w:hAnsi="仿宋" w:hint="eastAsia"/>
          <w:sz w:val="32"/>
          <w:szCs w:val="32"/>
        </w:rPr>
        <w:t>的集中培训</w:t>
      </w:r>
      <w:r w:rsidR="00DE154B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，集中培训时间不少于一个月，本期集中培训时间为201</w:t>
      </w:r>
      <w:r w:rsidR="001A7A56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年</w:t>
      </w:r>
      <w:r w:rsidR="00671C96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 w:rsidR="00671C96"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</w:t>
      </w:r>
      <w:r w:rsidR="00DE154B">
        <w:rPr>
          <w:rFonts w:ascii="仿宋" w:eastAsia="仿宋" w:hAnsi="仿宋" w:hint="eastAsia"/>
          <w:sz w:val="32"/>
          <w:szCs w:val="32"/>
        </w:rPr>
        <w:t>－</w:t>
      </w:r>
      <w:r w:rsidR="00671C96">
        <w:rPr>
          <w:rFonts w:ascii="仿宋" w:eastAsia="仿宋" w:hAnsi="仿宋" w:hint="eastAsia"/>
          <w:sz w:val="32"/>
          <w:szCs w:val="32"/>
        </w:rPr>
        <w:t>7</w:t>
      </w:r>
      <w:r w:rsidR="00DE154B">
        <w:rPr>
          <w:rFonts w:ascii="仿宋" w:eastAsia="仿宋" w:hAnsi="仿宋" w:hint="eastAsia"/>
          <w:sz w:val="32"/>
          <w:szCs w:val="32"/>
        </w:rPr>
        <w:t>月</w:t>
      </w:r>
      <w:r w:rsidR="00671C96">
        <w:rPr>
          <w:rFonts w:ascii="仿宋" w:eastAsia="仿宋" w:hAnsi="仿宋" w:hint="eastAsia"/>
          <w:sz w:val="32"/>
          <w:szCs w:val="32"/>
        </w:rPr>
        <w:t>10</w:t>
      </w:r>
      <w:r w:rsidR="00DE154B">
        <w:rPr>
          <w:rFonts w:ascii="仿宋" w:eastAsia="仿宋" w:hAnsi="仿宋" w:hint="eastAsia"/>
          <w:sz w:val="32"/>
          <w:szCs w:val="32"/>
        </w:rPr>
        <w:t>日。</w:t>
      </w:r>
      <w:r w:rsidRPr="00892641">
        <w:rPr>
          <w:rFonts w:ascii="仿宋" w:eastAsia="仿宋" w:hAnsi="仿宋" w:hint="eastAsia"/>
          <w:sz w:val="32"/>
          <w:szCs w:val="32"/>
        </w:rPr>
        <w:t>集中培训后，</w:t>
      </w:r>
      <w:r w:rsidR="00DE154B">
        <w:rPr>
          <w:rFonts w:ascii="仿宋" w:eastAsia="仿宋" w:hAnsi="仿宋" w:hint="eastAsia"/>
          <w:sz w:val="32"/>
          <w:szCs w:val="32"/>
        </w:rPr>
        <w:t>将</w:t>
      </w:r>
      <w:r w:rsidRPr="00892641">
        <w:rPr>
          <w:rFonts w:ascii="仿宋" w:eastAsia="仿宋" w:hAnsi="仿宋" w:hint="eastAsia"/>
          <w:sz w:val="32"/>
          <w:szCs w:val="32"/>
        </w:rPr>
        <w:t>由</w:t>
      </w:r>
      <w:r w:rsidR="00286C51">
        <w:rPr>
          <w:rFonts w:ascii="仿宋" w:eastAsia="仿宋" w:hAnsi="仿宋" w:hint="eastAsia"/>
          <w:sz w:val="32"/>
          <w:szCs w:val="32"/>
        </w:rPr>
        <w:t>实习委</w:t>
      </w:r>
      <w:r w:rsidRPr="00892641">
        <w:rPr>
          <w:rFonts w:ascii="仿宋" w:eastAsia="仿宋" w:hAnsi="仿宋" w:hint="eastAsia"/>
          <w:sz w:val="32"/>
          <w:szCs w:val="32"/>
        </w:rPr>
        <w:t>组织对实习人员进行培训考核。</w:t>
      </w:r>
      <w:r w:rsidRPr="008926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培训考核主要包括培训课程考试和考勤考核两项，培训课程考试采取笔试形式。</w:t>
      </w:r>
    </w:p>
    <w:p w:rsidR="00892641" w:rsidRPr="00892641" w:rsidRDefault="00892641" w:rsidP="00DE154B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8926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实习人员培训课程考试全部达6</w:t>
      </w:r>
      <w:r w:rsidR="00671C9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0</w:t>
      </w:r>
      <w:r w:rsidRPr="008926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分</w:t>
      </w:r>
      <w:r w:rsidR="006E04D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（含）</w:t>
      </w:r>
      <w:r w:rsidRPr="008926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以上（</w:t>
      </w:r>
      <w:r w:rsidR="00671C96">
        <w:rPr>
          <w:rFonts w:ascii="仿宋" w:eastAsia="仿宋" w:hAnsi="仿宋" w:hint="eastAsia"/>
          <w:sz w:val="32"/>
          <w:szCs w:val="32"/>
        </w:rPr>
        <w:t>其中律师职业道德、执业纪律考试试卷分数需达到</w:t>
      </w:r>
      <w:r w:rsidR="006E04DB">
        <w:rPr>
          <w:rFonts w:ascii="仿宋" w:eastAsia="仿宋" w:hAnsi="仿宋" w:hint="eastAsia"/>
          <w:sz w:val="32"/>
          <w:szCs w:val="32"/>
        </w:rPr>
        <w:t>此卷</w:t>
      </w:r>
      <w:r w:rsidR="00671C96">
        <w:rPr>
          <w:rFonts w:ascii="仿宋" w:eastAsia="仿宋" w:hAnsi="仿宋" w:hint="eastAsia"/>
          <w:sz w:val="32"/>
          <w:szCs w:val="32"/>
        </w:rPr>
        <w:t>总分80%以上</w:t>
      </w:r>
      <w:r w:rsidRPr="008926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）、出勤率达95%</w:t>
      </w:r>
      <w:r w:rsidRPr="00892641">
        <w:rPr>
          <w:rFonts w:ascii="仿宋" w:eastAsia="仿宋" w:hAnsi="仿宋" w:cs="宋体" w:hint="eastAsia"/>
          <w:color w:val="333333"/>
          <w:spacing w:val="-4"/>
          <w:kern w:val="0"/>
          <w:sz w:val="32"/>
          <w:szCs w:val="32"/>
        </w:rPr>
        <w:t>以上（包括本数）且在集中培训期间无严重违纪行为的，方为通过培训考核。</w:t>
      </w:r>
      <w:r w:rsidR="0066124B" w:rsidRPr="00123BA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出勤率低于95%者，取消参加考试资格</w:t>
      </w:r>
      <w:r w:rsidR="003841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892641" w:rsidRPr="00892641" w:rsidRDefault="00892641" w:rsidP="00DE154B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8926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实习人员通过培训考核的，获颁发《广东省申请律师执业人员集中培训结业证书》</w:t>
      </w:r>
      <w:r w:rsidR="003841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3841E6" w:rsidRPr="008926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《广东省申请律师执业人员集中培训结业证书》自颁发之日起，有效</w:t>
      </w:r>
      <w:r w:rsidR="003841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期为二年</w:t>
      </w:r>
      <w:r w:rsidR="0066124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5E4FDE" w:rsidRDefault="00892641" w:rsidP="00671C96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8926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实习人员</w:t>
      </w:r>
      <w:r w:rsidR="008B7CC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取消考试资格或</w:t>
      </w:r>
      <w:r w:rsidRPr="008926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没有通过培训考核的，需</w:t>
      </w:r>
      <w:r w:rsidR="002E34B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重新报名</w:t>
      </w:r>
      <w:r w:rsidRPr="008926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参加实习委组织的下一次集中培训</w:t>
      </w:r>
      <w:r w:rsidR="008B7CC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及考试</w:t>
      </w:r>
      <w:r w:rsidRPr="0089264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5E4FDE" w:rsidRDefault="005E4FDE" w:rsidP="00286C51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本人已知悉上述相关规定，并承诺按照上述相关规定</w:t>
      </w:r>
      <w:r w:rsidR="0034358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严格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执行。</w:t>
      </w:r>
    </w:p>
    <w:p w:rsidR="005E4FDE" w:rsidRDefault="005E4FDE" w:rsidP="00286C51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5E4FDE" w:rsidRDefault="005E4FDE" w:rsidP="00286C51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        姓名（签名）：</w:t>
      </w:r>
    </w:p>
    <w:p w:rsidR="005E4FDE" w:rsidRDefault="005E4FDE" w:rsidP="00286C51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        律师事务所（盖章）：</w:t>
      </w:r>
    </w:p>
    <w:p w:rsidR="00892641" w:rsidRPr="005E4FDE" w:rsidRDefault="005E4FDE" w:rsidP="005E4FDE">
      <w:pPr>
        <w:widowControl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                            日期：   年    月   日</w:t>
      </w:r>
    </w:p>
    <w:sectPr w:rsidR="00892641" w:rsidRPr="005E4FDE" w:rsidSect="00DE154B">
      <w:pgSz w:w="11906" w:h="16838"/>
      <w:pgMar w:top="1077" w:right="1304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39" w:rsidRDefault="00F12A39" w:rsidP="002E34B8">
      <w:r>
        <w:separator/>
      </w:r>
    </w:p>
  </w:endnote>
  <w:endnote w:type="continuationSeparator" w:id="0">
    <w:p w:rsidR="00F12A39" w:rsidRDefault="00F12A39" w:rsidP="002E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39" w:rsidRDefault="00F12A39" w:rsidP="002E34B8">
      <w:r>
        <w:separator/>
      </w:r>
    </w:p>
  </w:footnote>
  <w:footnote w:type="continuationSeparator" w:id="0">
    <w:p w:rsidR="00F12A39" w:rsidRDefault="00F12A39" w:rsidP="002E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2C"/>
    <w:rsid w:val="00021C0E"/>
    <w:rsid w:val="00193ADB"/>
    <w:rsid w:val="001A7A56"/>
    <w:rsid w:val="00257C68"/>
    <w:rsid w:val="00286C51"/>
    <w:rsid w:val="002E34B8"/>
    <w:rsid w:val="00343586"/>
    <w:rsid w:val="003841E6"/>
    <w:rsid w:val="003D0971"/>
    <w:rsid w:val="005E4FDE"/>
    <w:rsid w:val="006359EA"/>
    <w:rsid w:val="0066124B"/>
    <w:rsid w:val="00671C96"/>
    <w:rsid w:val="006B47BD"/>
    <w:rsid w:val="006E04DB"/>
    <w:rsid w:val="00892641"/>
    <w:rsid w:val="008B7CC0"/>
    <w:rsid w:val="0090472C"/>
    <w:rsid w:val="00910614"/>
    <w:rsid w:val="00A248F2"/>
    <w:rsid w:val="00CC04CF"/>
    <w:rsid w:val="00DE154B"/>
    <w:rsid w:val="00E55805"/>
    <w:rsid w:val="00F1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4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4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04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04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4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4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04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04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2015-05-20T01:34:00Z</cp:lastPrinted>
  <dcterms:created xsi:type="dcterms:W3CDTF">2015-05-11T06:34:00Z</dcterms:created>
  <dcterms:modified xsi:type="dcterms:W3CDTF">2015-05-22T06:42:00Z</dcterms:modified>
</cp:coreProperties>
</file>