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7B" w:rsidRPr="00A907A1" w:rsidRDefault="00414E7B" w:rsidP="00414E7B">
      <w:pPr>
        <w:widowControl/>
        <w:shd w:val="clear" w:color="auto" w:fill="FFFFFF"/>
        <w:spacing w:line="540" w:lineRule="exact"/>
        <w:ind w:firstLine="198"/>
        <w:jc w:val="center"/>
        <w:rPr>
          <w:rFonts w:asciiTheme="majorEastAsia" w:eastAsiaTheme="majorEastAsia" w:hAnsiTheme="majorEastAsia" w:cs="宋体"/>
          <w:b/>
          <w:bCs/>
          <w:color w:val="000000"/>
          <w:kern w:val="0"/>
          <w:sz w:val="48"/>
          <w:szCs w:val="48"/>
        </w:rPr>
      </w:pPr>
      <w:r w:rsidRPr="00A907A1">
        <w:rPr>
          <w:rFonts w:asciiTheme="majorEastAsia" w:eastAsiaTheme="majorEastAsia" w:hAnsiTheme="majorEastAsia" w:cs="宋体" w:hint="eastAsia"/>
          <w:b/>
          <w:bCs/>
          <w:color w:val="000000"/>
          <w:kern w:val="0"/>
          <w:sz w:val="48"/>
          <w:szCs w:val="48"/>
        </w:rPr>
        <w:t>纪念劳动法实施二十周年与珠三角地区</w:t>
      </w:r>
    </w:p>
    <w:p w:rsidR="00414E7B" w:rsidRPr="00A907A1" w:rsidRDefault="00414E7B" w:rsidP="00414E7B">
      <w:pPr>
        <w:widowControl/>
        <w:shd w:val="clear" w:color="auto" w:fill="FFFFFF"/>
        <w:spacing w:line="540" w:lineRule="exact"/>
        <w:ind w:firstLine="198"/>
        <w:jc w:val="center"/>
        <w:rPr>
          <w:rFonts w:asciiTheme="majorEastAsia" w:eastAsiaTheme="majorEastAsia" w:hAnsiTheme="majorEastAsia" w:cs="宋体"/>
          <w:b/>
          <w:bCs/>
          <w:color w:val="000000"/>
          <w:kern w:val="0"/>
          <w:sz w:val="48"/>
          <w:szCs w:val="48"/>
        </w:rPr>
      </w:pPr>
      <w:r w:rsidRPr="00A907A1">
        <w:rPr>
          <w:rFonts w:asciiTheme="majorEastAsia" w:eastAsiaTheme="majorEastAsia" w:hAnsiTheme="majorEastAsia" w:cs="宋体" w:hint="eastAsia"/>
          <w:b/>
          <w:bCs/>
          <w:color w:val="000000"/>
          <w:kern w:val="0"/>
          <w:sz w:val="48"/>
          <w:szCs w:val="48"/>
        </w:rPr>
        <w:t>劳动争议处理实践与经验交流会</w:t>
      </w:r>
    </w:p>
    <w:p w:rsidR="00B67A91" w:rsidRPr="00A907A1" w:rsidRDefault="00B67A91" w:rsidP="00D1779D">
      <w:pPr>
        <w:jc w:val="center"/>
        <w:rPr>
          <w:rFonts w:asciiTheme="majorEastAsia" w:eastAsiaTheme="majorEastAsia" w:hAnsiTheme="majorEastAsia"/>
          <w:b/>
          <w:sz w:val="28"/>
          <w:szCs w:val="28"/>
        </w:rPr>
      </w:pPr>
    </w:p>
    <w:p w:rsidR="00F60BD4" w:rsidRDefault="00F60BD4" w:rsidP="00F60BD4">
      <w:pPr>
        <w:jc w:val="center"/>
        <w:rPr>
          <w:rFonts w:asciiTheme="majorEastAsia" w:eastAsiaTheme="majorEastAsia" w:hAnsiTheme="majorEastAsia"/>
          <w:sz w:val="84"/>
          <w:szCs w:val="84"/>
        </w:rPr>
      </w:pPr>
      <w:r w:rsidRPr="00A907A1">
        <w:rPr>
          <w:rFonts w:asciiTheme="majorEastAsia" w:eastAsiaTheme="majorEastAsia" w:hAnsiTheme="majorEastAsia" w:hint="eastAsia"/>
          <w:sz w:val="84"/>
          <w:szCs w:val="84"/>
        </w:rPr>
        <w:t>会</w:t>
      </w:r>
    </w:p>
    <w:p w:rsidR="00A907A1" w:rsidRPr="00A907A1" w:rsidRDefault="00A907A1" w:rsidP="00F60BD4">
      <w:pPr>
        <w:jc w:val="center"/>
        <w:rPr>
          <w:rFonts w:asciiTheme="majorEastAsia" w:eastAsiaTheme="majorEastAsia" w:hAnsiTheme="majorEastAsia"/>
          <w:sz w:val="84"/>
          <w:szCs w:val="84"/>
        </w:rPr>
      </w:pPr>
    </w:p>
    <w:p w:rsidR="00F60BD4" w:rsidRDefault="00F60BD4" w:rsidP="00F60BD4">
      <w:pPr>
        <w:jc w:val="center"/>
        <w:rPr>
          <w:rFonts w:asciiTheme="majorEastAsia" w:eastAsiaTheme="majorEastAsia" w:hAnsiTheme="majorEastAsia"/>
          <w:sz w:val="84"/>
          <w:szCs w:val="84"/>
        </w:rPr>
      </w:pPr>
      <w:r w:rsidRPr="00A907A1">
        <w:rPr>
          <w:rFonts w:asciiTheme="majorEastAsia" w:eastAsiaTheme="majorEastAsia" w:hAnsiTheme="majorEastAsia" w:hint="eastAsia"/>
          <w:sz w:val="84"/>
          <w:szCs w:val="84"/>
        </w:rPr>
        <w:t>议</w:t>
      </w:r>
    </w:p>
    <w:p w:rsidR="00A907A1" w:rsidRPr="00A907A1" w:rsidRDefault="00A907A1" w:rsidP="00F60BD4">
      <w:pPr>
        <w:jc w:val="center"/>
        <w:rPr>
          <w:rFonts w:asciiTheme="majorEastAsia" w:eastAsiaTheme="majorEastAsia" w:hAnsiTheme="majorEastAsia"/>
          <w:sz w:val="84"/>
          <w:szCs w:val="84"/>
        </w:rPr>
      </w:pPr>
    </w:p>
    <w:p w:rsidR="00F60BD4" w:rsidRDefault="00F60BD4" w:rsidP="00F60BD4">
      <w:pPr>
        <w:jc w:val="center"/>
        <w:rPr>
          <w:rFonts w:asciiTheme="majorEastAsia" w:eastAsiaTheme="majorEastAsia" w:hAnsiTheme="majorEastAsia"/>
          <w:sz w:val="84"/>
          <w:szCs w:val="84"/>
        </w:rPr>
      </w:pPr>
      <w:r w:rsidRPr="00A907A1">
        <w:rPr>
          <w:rFonts w:asciiTheme="majorEastAsia" w:eastAsiaTheme="majorEastAsia" w:hAnsiTheme="majorEastAsia" w:hint="eastAsia"/>
          <w:sz w:val="84"/>
          <w:szCs w:val="84"/>
        </w:rPr>
        <w:t>指</w:t>
      </w:r>
    </w:p>
    <w:p w:rsidR="00A907A1" w:rsidRPr="00A907A1" w:rsidRDefault="00A907A1" w:rsidP="00F60BD4">
      <w:pPr>
        <w:jc w:val="center"/>
        <w:rPr>
          <w:rFonts w:asciiTheme="majorEastAsia" w:eastAsiaTheme="majorEastAsia" w:hAnsiTheme="majorEastAsia"/>
          <w:sz w:val="84"/>
          <w:szCs w:val="84"/>
        </w:rPr>
      </w:pPr>
    </w:p>
    <w:p w:rsidR="00D1779D" w:rsidRPr="00A907A1" w:rsidRDefault="00F60BD4" w:rsidP="00B67A91">
      <w:pPr>
        <w:jc w:val="center"/>
        <w:rPr>
          <w:rFonts w:asciiTheme="majorEastAsia" w:eastAsiaTheme="majorEastAsia" w:hAnsiTheme="majorEastAsia"/>
          <w:sz w:val="84"/>
          <w:szCs w:val="84"/>
        </w:rPr>
      </w:pPr>
      <w:r w:rsidRPr="00A907A1">
        <w:rPr>
          <w:rFonts w:asciiTheme="majorEastAsia" w:eastAsiaTheme="majorEastAsia" w:hAnsiTheme="majorEastAsia" w:hint="eastAsia"/>
          <w:sz w:val="84"/>
          <w:szCs w:val="84"/>
        </w:rPr>
        <w:t>南</w:t>
      </w:r>
    </w:p>
    <w:p w:rsidR="00F60BD4" w:rsidRPr="00A907A1" w:rsidRDefault="00F60BD4">
      <w:pPr>
        <w:rPr>
          <w:rFonts w:asciiTheme="majorEastAsia" w:eastAsiaTheme="majorEastAsia" w:hAnsiTheme="majorEastAsia"/>
          <w:sz w:val="28"/>
          <w:szCs w:val="28"/>
        </w:rPr>
      </w:pPr>
    </w:p>
    <w:p w:rsidR="00414E7B" w:rsidRPr="00A907A1" w:rsidRDefault="00414E7B">
      <w:pPr>
        <w:rPr>
          <w:rFonts w:asciiTheme="majorEastAsia" w:eastAsiaTheme="majorEastAsia" w:hAnsiTheme="majorEastAsia"/>
          <w:sz w:val="28"/>
          <w:szCs w:val="28"/>
        </w:rPr>
      </w:pPr>
    </w:p>
    <w:p w:rsidR="00414E7B" w:rsidRPr="00A907A1" w:rsidRDefault="00414E7B" w:rsidP="00414E7B">
      <w:pPr>
        <w:widowControl/>
        <w:spacing w:line="420" w:lineRule="exact"/>
        <w:rPr>
          <w:rFonts w:asciiTheme="majorEastAsia" w:eastAsiaTheme="majorEastAsia" w:hAnsiTheme="majorEastAsia"/>
          <w:sz w:val="28"/>
          <w:szCs w:val="28"/>
        </w:rPr>
      </w:pPr>
      <w:r w:rsidRPr="00A907A1">
        <w:rPr>
          <w:rFonts w:asciiTheme="majorEastAsia" w:eastAsiaTheme="majorEastAsia" w:hAnsiTheme="majorEastAsia" w:hint="eastAsia"/>
          <w:b/>
          <w:sz w:val="28"/>
          <w:szCs w:val="28"/>
        </w:rPr>
        <w:t>主办单位：</w:t>
      </w:r>
      <w:r w:rsidRPr="00A907A1">
        <w:rPr>
          <w:rFonts w:asciiTheme="majorEastAsia" w:eastAsiaTheme="majorEastAsia" w:hAnsiTheme="majorEastAsia" w:hint="eastAsia"/>
          <w:sz w:val="28"/>
          <w:szCs w:val="28"/>
        </w:rPr>
        <w:t>广东省律师协会、深圳市律师协会</w:t>
      </w:r>
    </w:p>
    <w:p w:rsidR="00414E7B" w:rsidRPr="00A907A1" w:rsidRDefault="00414E7B" w:rsidP="00414E7B">
      <w:pPr>
        <w:widowControl/>
        <w:spacing w:line="420" w:lineRule="exact"/>
        <w:rPr>
          <w:rFonts w:asciiTheme="majorEastAsia" w:eastAsiaTheme="majorEastAsia" w:hAnsiTheme="majorEastAsia"/>
          <w:sz w:val="28"/>
          <w:szCs w:val="28"/>
        </w:rPr>
      </w:pPr>
      <w:r w:rsidRPr="00A907A1">
        <w:rPr>
          <w:rFonts w:asciiTheme="majorEastAsia" w:eastAsiaTheme="majorEastAsia" w:hAnsiTheme="majorEastAsia" w:hint="eastAsia"/>
          <w:b/>
          <w:sz w:val="28"/>
          <w:szCs w:val="28"/>
        </w:rPr>
        <w:t>承办单位：</w:t>
      </w:r>
      <w:r w:rsidRPr="00A907A1">
        <w:rPr>
          <w:rFonts w:asciiTheme="majorEastAsia" w:eastAsiaTheme="majorEastAsia" w:hAnsiTheme="majorEastAsia" w:hint="eastAsia"/>
          <w:sz w:val="28"/>
          <w:szCs w:val="28"/>
        </w:rPr>
        <w:t>广州省律师协会劳动法律专业委员会</w:t>
      </w:r>
    </w:p>
    <w:p w:rsidR="00414E7B" w:rsidRPr="00A907A1" w:rsidRDefault="00414E7B" w:rsidP="00414E7B">
      <w:pPr>
        <w:widowControl/>
        <w:spacing w:line="42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 xml:space="preserve">          深圳市律师协会</w:t>
      </w:r>
      <w:r w:rsidRPr="00A907A1">
        <w:rPr>
          <w:rFonts w:asciiTheme="majorEastAsia" w:eastAsiaTheme="majorEastAsia" w:hAnsiTheme="majorEastAsia" w:cs="宋体" w:hint="eastAsia"/>
          <w:color w:val="000000"/>
          <w:kern w:val="0"/>
          <w:sz w:val="28"/>
          <w:szCs w:val="28"/>
        </w:rPr>
        <w:t>劳动与社会保障法律专业委员会</w:t>
      </w:r>
    </w:p>
    <w:p w:rsidR="00B67A91" w:rsidRPr="00A907A1" w:rsidRDefault="00D1779D" w:rsidP="009E5A18">
      <w:pPr>
        <w:ind w:firstLineChars="1250" w:firstLine="3500"/>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2015年</w:t>
      </w:r>
      <w:r w:rsidR="00414E7B" w:rsidRPr="00A907A1">
        <w:rPr>
          <w:rFonts w:asciiTheme="majorEastAsia" w:eastAsiaTheme="majorEastAsia" w:hAnsiTheme="majorEastAsia" w:hint="eastAsia"/>
          <w:sz w:val="28"/>
          <w:szCs w:val="28"/>
        </w:rPr>
        <w:t>9</w:t>
      </w:r>
      <w:r w:rsidRPr="00A907A1">
        <w:rPr>
          <w:rFonts w:asciiTheme="majorEastAsia" w:eastAsiaTheme="majorEastAsia" w:hAnsiTheme="majorEastAsia" w:hint="eastAsia"/>
          <w:sz w:val="28"/>
          <w:szCs w:val="28"/>
        </w:rPr>
        <w:t>月</w:t>
      </w:r>
      <w:r w:rsidR="00414E7B" w:rsidRPr="00A907A1">
        <w:rPr>
          <w:rFonts w:asciiTheme="majorEastAsia" w:eastAsiaTheme="majorEastAsia" w:hAnsiTheme="majorEastAsia" w:hint="eastAsia"/>
          <w:sz w:val="28"/>
          <w:szCs w:val="28"/>
        </w:rPr>
        <w:t>2</w:t>
      </w:r>
      <w:r w:rsidRPr="00A907A1">
        <w:rPr>
          <w:rFonts w:asciiTheme="majorEastAsia" w:eastAsiaTheme="majorEastAsia" w:hAnsiTheme="majorEastAsia" w:hint="eastAsia"/>
          <w:sz w:val="28"/>
          <w:szCs w:val="28"/>
        </w:rPr>
        <w:t>0日</w:t>
      </w:r>
    </w:p>
    <w:p w:rsidR="00F60BD4" w:rsidRPr="00A907A1" w:rsidRDefault="00D1779D" w:rsidP="009E5A18">
      <w:pPr>
        <w:jc w:val="center"/>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广东·</w:t>
      </w:r>
      <w:r w:rsidR="00414E7B" w:rsidRPr="00A907A1">
        <w:rPr>
          <w:rFonts w:asciiTheme="majorEastAsia" w:eastAsiaTheme="majorEastAsia" w:hAnsiTheme="majorEastAsia" w:hint="eastAsia"/>
          <w:sz w:val="28"/>
          <w:szCs w:val="28"/>
        </w:rPr>
        <w:t>深圳</w:t>
      </w:r>
    </w:p>
    <w:p w:rsidR="00D1779D" w:rsidRPr="00A907A1" w:rsidRDefault="00CE4B56" w:rsidP="00CE4B56">
      <w:pPr>
        <w:jc w:val="center"/>
        <w:rPr>
          <w:rFonts w:asciiTheme="majorEastAsia" w:eastAsiaTheme="majorEastAsia" w:hAnsiTheme="majorEastAsia"/>
          <w:b/>
          <w:sz w:val="36"/>
          <w:szCs w:val="36"/>
        </w:rPr>
      </w:pPr>
      <w:r w:rsidRPr="00A907A1">
        <w:rPr>
          <w:rFonts w:asciiTheme="majorEastAsia" w:eastAsiaTheme="majorEastAsia" w:hAnsiTheme="majorEastAsia" w:hint="eastAsia"/>
          <w:b/>
          <w:sz w:val="36"/>
          <w:szCs w:val="36"/>
        </w:rPr>
        <w:lastRenderedPageBreak/>
        <w:t>温馨提示</w:t>
      </w:r>
    </w:p>
    <w:p w:rsidR="00B67A91" w:rsidRPr="00A907A1" w:rsidRDefault="00B67A91" w:rsidP="00CE4B56">
      <w:pPr>
        <w:ind w:firstLineChars="200" w:firstLine="560"/>
        <w:rPr>
          <w:rFonts w:asciiTheme="majorEastAsia" w:eastAsiaTheme="majorEastAsia" w:hAnsiTheme="majorEastAsia"/>
          <w:sz w:val="28"/>
          <w:szCs w:val="28"/>
        </w:rPr>
      </w:pPr>
    </w:p>
    <w:p w:rsidR="00CE4B56" w:rsidRPr="00A907A1" w:rsidRDefault="00CE4B56" w:rsidP="00414E7B">
      <w:pPr>
        <w:widowControl/>
        <w:shd w:val="clear" w:color="auto" w:fill="FFFFFF"/>
        <w:spacing w:line="540" w:lineRule="exact"/>
        <w:ind w:firstLineChars="220" w:firstLine="616"/>
        <w:jc w:val="left"/>
        <w:rPr>
          <w:rFonts w:asciiTheme="majorEastAsia" w:eastAsiaTheme="majorEastAsia" w:hAnsiTheme="majorEastAsia" w:cs="宋体"/>
          <w:bCs/>
          <w:color w:val="000000"/>
          <w:kern w:val="0"/>
          <w:sz w:val="28"/>
          <w:szCs w:val="28"/>
        </w:rPr>
      </w:pPr>
      <w:r w:rsidRPr="00A907A1">
        <w:rPr>
          <w:rFonts w:asciiTheme="majorEastAsia" w:eastAsiaTheme="majorEastAsia" w:hAnsiTheme="majorEastAsia" w:hint="eastAsia"/>
          <w:sz w:val="28"/>
          <w:szCs w:val="28"/>
        </w:rPr>
        <w:t>您好！欢迎您参加</w:t>
      </w:r>
      <w:r w:rsidR="00414E7B" w:rsidRPr="00A907A1">
        <w:rPr>
          <w:rFonts w:asciiTheme="majorEastAsia" w:eastAsiaTheme="majorEastAsia" w:hAnsiTheme="majorEastAsia" w:hint="eastAsia"/>
          <w:sz w:val="28"/>
          <w:szCs w:val="28"/>
        </w:rPr>
        <w:t>广</w:t>
      </w:r>
      <w:r w:rsidR="00A907A1">
        <w:rPr>
          <w:rFonts w:asciiTheme="majorEastAsia" w:eastAsiaTheme="majorEastAsia" w:hAnsiTheme="majorEastAsia" w:hint="eastAsia"/>
          <w:sz w:val="28"/>
          <w:szCs w:val="28"/>
        </w:rPr>
        <w:t>东</w:t>
      </w:r>
      <w:r w:rsidR="00414E7B" w:rsidRPr="00A907A1">
        <w:rPr>
          <w:rFonts w:asciiTheme="majorEastAsia" w:eastAsiaTheme="majorEastAsia" w:hAnsiTheme="majorEastAsia" w:hint="eastAsia"/>
          <w:sz w:val="28"/>
          <w:szCs w:val="28"/>
        </w:rPr>
        <w:t>省律师协会</w:t>
      </w:r>
      <w:r w:rsidR="009E5A18">
        <w:rPr>
          <w:rFonts w:asciiTheme="majorEastAsia" w:eastAsiaTheme="majorEastAsia" w:hAnsiTheme="majorEastAsia" w:hint="eastAsia"/>
          <w:sz w:val="28"/>
          <w:szCs w:val="28"/>
        </w:rPr>
        <w:t>、深圳市律师协会</w:t>
      </w:r>
      <w:r w:rsidR="00414E7B" w:rsidRPr="00A907A1">
        <w:rPr>
          <w:rFonts w:asciiTheme="majorEastAsia" w:eastAsiaTheme="majorEastAsia" w:hAnsiTheme="majorEastAsia" w:hint="eastAsia"/>
          <w:sz w:val="28"/>
          <w:szCs w:val="28"/>
        </w:rPr>
        <w:t>主办的</w:t>
      </w:r>
      <w:r w:rsidR="009E5A18">
        <w:rPr>
          <w:rFonts w:asciiTheme="majorEastAsia" w:eastAsiaTheme="majorEastAsia" w:hAnsiTheme="majorEastAsia" w:hint="eastAsia"/>
          <w:sz w:val="28"/>
          <w:szCs w:val="28"/>
        </w:rPr>
        <w:t>“</w:t>
      </w:r>
      <w:r w:rsidR="00414E7B" w:rsidRPr="00A907A1">
        <w:rPr>
          <w:rFonts w:asciiTheme="majorEastAsia" w:eastAsiaTheme="majorEastAsia" w:hAnsiTheme="majorEastAsia" w:cs="宋体" w:hint="eastAsia"/>
          <w:bCs/>
          <w:color w:val="000000"/>
          <w:kern w:val="0"/>
          <w:sz w:val="28"/>
          <w:szCs w:val="28"/>
        </w:rPr>
        <w:t>纪念劳动法实施二十周年与珠三角地区劳动争议处理实践与经验交流会</w:t>
      </w:r>
      <w:r w:rsidR="009E5A18">
        <w:rPr>
          <w:rFonts w:asciiTheme="majorEastAsia" w:eastAsiaTheme="majorEastAsia" w:hAnsiTheme="majorEastAsia" w:cs="宋体" w:hint="eastAsia"/>
          <w:bCs/>
          <w:color w:val="000000"/>
          <w:kern w:val="0"/>
          <w:sz w:val="28"/>
          <w:szCs w:val="28"/>
        </w:rPr>
        <w:t>”</w:t>
      </w:r>
      <w:r w:rsidRPr="00A907A1">
        <w:rPr>
          <w:rFonts w:asciiTheme="majorEastAsia" w:eastAsiaTheme="majorEastAsia" w:hAnsiTheme="majorEastAsia" w:hint="eastAsia"/>
          <w:sz w:val="28"/>
          <w:szCs w:val="28"/>
        </w:rPr>
        <w:t>。请您注意如下温馨提示：</w:t>
      </w:r>
      <w:r w:rsidRPr="00A907A1">
        <w:rPr>
          <w:rFonts w:asciiTheme="majorEastAsia" w:eastAsiaTheme="majorEastAsia" w:hAnsiTheme="majorEastAsia" w:hint="eastAsia"/>
          <w:sz w:val="28"/>
          <w:szCs w:val="28"/>
        </w:rPr>
        <w:tab/>
      </w:r>
      <w:r w:rsidRPr="00A907A1">
        <w:rPr>
          <w:rFonts w:asciiTheme="majorEastAsia" w:eastAsiaTheme="majorEastAsia" w:hAnsiTheme="majorEastAsia" w:hint="eastAsia"/>
          <w:sz w:val="28"/>
          <w:szCs w:val="28"/>
        </w:rPr>
        <w:tab/>
      </w:r>
    </w:p>
    <w:p w:rsidR="00CE4B56" w:rsidRPr="00A907A1" w:rsidRDefault="00B67A91" w:rsidP="00414E7B">
      <w:pPr>
        <w:spacing w:line="560" w:lineRule="exact"/>
        <w:ind w:firstLineChars="150" w:firstLine="420"/>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一、</w:t>
      </w:r>
      <w:r w:rsidR="00CE4B56" w:rsidRPr="00A907A1">
        <w:rPr>
          <w:rFonts w:asciiTheme="majorEastAsia" w:eastAsiaTheme="majorEastAsia" w:hAnsiTheme="majorEastAsia" w:hint="eastAsia"/>
          <w:sz w:val="28"/>
          <w:szCs w:val="28"/>
        </w:rPr>
        <w:t>为了您能轻松愉悦地参加好此次会议，请认真阅读《会议指南》。</w:t>
      </w:r>
    </w:p>
    <w:p w:rsidR="00CE4B56" w:rsidRPr="00A907A1" w:rsidRDefault="00B67A91" w:rsidP="00414E7B">
      <w:pPr>
        <w:spacing w:line="560" w:lineRule="exact"/>
        <w:ind w:firstLineChars="150" w:firstLine="420"/>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二、</w:t>
      </w:r>
      <w:r w:rsidR="00CE4B56" w:rsidRPr="00A907A1">
        <w:rPr>
          <w:rFonts w:asciiTheme="majorEastAsia" w:eastAsiaTheme="majorEastAsia" w:hAnsiTheme="majorEastAsia" w:hint="eastAsia"/>
          <w:sz w:val="28"/>
          <w:szCs w:val="28"/>
        </w:rPr>
        <w:t>为了顺利完成会议各项议程，请您提前10分钟入场。</w:t>
      </w:r>
    </w:p>
    <w:p w:rsidR="00CE4B56" w:rsidRPr="00A907A1" w:rsidRDefault="00B67A91" w:rsidP="00414E7B">
      <w:pPr>
        <w:spacing w:line="560" w:lineRule="exact"/>
        <w:ind w:firstLineChars="150" w:firstLine="420"/>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三、</w:t>
      </w:r>
      <w:r w:rsidR="00CE4B56" w:rsidRPr="00A907A1">
        <w:rPr>
          <w:rFonts w:asciiTheme="majorEastAsia" w:eastAsiaTheme="majorEastAsia" w:hAnsiTheme="majorEastAsia" w:hint="eastAsia"/>
          <w:sz w:val="28"/>
          <w:szCs w:val="28"/>
        </w:rPr>
        <w:t>与会代表凭“代表证”进入会场，请妥善保管好您的证件和会议资料。</w:t>
      </w:r>
    </w:p>
    <w:p w:rsidR="00CE4B56" w:rsidRPr="00A907A1" w:rsidRDefault="00414E7B" w:rsidP="00414E7B">
      <w:pPr>
        <w:spacing w:line="560" w:lineRule="exact"/>
        <w:ind w:firstLineChars="150" w:firstLine="420"/>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四</w:t>
      </w:r>
      <w:r w:rsidR="00B67A91" w:rsidRPr="00A907A1">
        <w:rPr>
          <w:rFonts w:asciiTheme="majorEastAsia" w:eastAsiaTheme="majorEastAsia" w:hAnsiTheme="majorEastAsia" w:hint="eastAsia"/>
          <w:sz w:val="28"/>
          <w:szCs w:val="28"/>
        </w:rPr>
        <w:t>、为了营造良好的会议环境，请您进入会场后</w:t>
      </w:r>
      <w:r w:rsidR="00687098" w:rsidRPr="00A907A1">
        <w:rPr>
          <w:rFonts w:asciiTheme="majorEastAsia" w:eastAsiaTheme="majorEastAsia" w:hAnsiTheme="majorEastAsia" w:hint="eastAsia"/>
          <w:sz w:val="28"/>
          <w:szCs w:val="28"/>
        </w:rPr>
        <w:t>关闭</w:t>
      </w:r>
      <w:r w:rsidR="00CE4B56" w:rsidRPr="00A907A1">
        <w:rPr>
          <w:rFonts w:asciiTheme="majorEastAsia" w:eastAsiaTheme="majorEastAsia" w:hAnsiTheme="majorEastAsia" w:hint="eastAsia"/>
          <w:sz w:val="28"/>
          <w:szCs w:val="28"/>
        </w:rPr>
        <w:t>手机铃音，会场内禁止吸烟。</w:t>
      </w:r>
    </w:p>
    <w:p w:rsidR="00CE4B56" w:rsidRPr="00A907A1" w:rsidRDefault="00414E7B" w:rsidP="00414E7B">
      <w:pPr>
        <w:spacing w:line="560" w:lineRule="exact"/>
        <w:ind w:firstLineChars="150" w:firstLine="420"/>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五、中</w:t>
      </w:r>
      <w:r w:rsidR="00CE4B56" w:rsidRPr="00A907A1">
        <w:rPr>
          <w:rFonts w:asciiTheme="majorEastAsia" w:eastAsiaTheme="majorEastAsia" w:hAnsiTheme="majorEastAsia" w:hint="eastAsia"/>
          <w:sz w:val="28"/>
          <w:szCs w:val="28"/>
        </w:rPr>
        <w:t>餐</w:t>
      </w:r>
      <w:r w:rsidRPr="00A907A1">
        <w:rPr>
          <w:rFonts w:asciiTheme="majorEastAsia" w:eastAsiaTheme="majorEastAsia" w:hAnsiTheme="majorEastAsia" w:hint="eastAsia"/>
          <w:sz w:val="28"/>
          <w:szCs w:val="28"/>
        </w:rPr>
        <w:t>自行</w:t>
      </w:r>
      <w:r w:rsidR="00CE4B56" w:rsidRPr="00A907A1">
        <w:rPr>
          <w:rFonts w:asciiTheme="majorEastAsia" w:eastAsiaTheme="majorEastAsia" w:hAnsiTheme="majorEastAsia" w:hint="eastAsia"/>
          <w:sz w:val="28"/>
          <w:szCs w:val="28"/>
        </w:rPr>
        <w:t>安排</w:t>
      </w:r>
      <w:r w:rsidRPr="00A907A1">
        <w:rPr>
          <w:rFonts w:asciiTheme="majorEastAsia" w:eastAsiaTheme="majorEastAsia" w:hAnsiTheme="majorEastAsia" w:hint="eastAsia"/>
          <w:sz w:val="28"/>
          <w:szCs w:val="28"/>
        </w:rPr>
        <w:t>。</w:t>
      </w:r>
    </w:p>
    <w:p w:rsidR="00B67A91" w:rsidRPr="00A907A1" w:rsidRDefault="00B67A91" w:rsidP="00B67A91">
      <w:pPr>
        <w:spacing w:line="480" w:lineRule="exact"/>
        <w:ind w:firstLine="408"/>
        <w:rPr>
          <w:rFonts w:asciiTheme="majorEastAsia" w:eastAsiaTheme="majorEastAsia" w:hAnsiTheme="majorEastAsia"/>
          <w:sz w:val="28"/>
          <w:szCs w:val="28"/>
        </w:rPr>
      </w:pPr>
    </w:p>
    <w:p w:rsidR="00B67A91" w:rsidRPr="00A907A1" w:rsidRDefault="00B67A91" w:rsidP="00B67A91">
      <w:pPr>
        <w:spacing w:line="480" w:lineRule="exact"/>
        <w:ind w:firstLine="408"/>
        <w:rPr>
          <w:rFonts w:asciiTheme="majorEastAsia" w:eastAsiaTheme="majorEastAsia" w:hAnsiTheme="majorEastAsia"/>
          <w:sz w:val="28"/>
          <w:szCs w:val="28"/>
        </w:rPr>
      </w:pPr>
    </w:p>
    <w:p w:rsidR="00B67A91" w:rsidRPr="00A907A1" w:rsidRDefault="00B67A91" w:rsidP="00B67A91">
      <w:pPr>
        <w:spacing w:line="480" w:lineRule="exact"/>
        <w:ind w:firstLine="408"/>
        <w:rPr>
          <w:rFonts w:asciiTheme="majorEastAsia" w:eastAsiaTheme="majorEastAsia" w:hAnsiTheme="majorEastAsia"/>
          <w:sz w:val="28"/>
          <w:szCs w:val="28"/>
        </w:rPr>
      </w:pPr>
    </w:p>
    <w:p w:rsidR="00B67A91" w:rsidRPr="00A907A1" w:rsidRDefault="00B67A91" w:rsidP="00B67A91">
      <w:pPr>
        <w:spacing w:line="480" w:lineRule="exact"/>
        <w:ind w:firstLine="408"/>
        <w:rPr>
          <w:rFonts w:asciiTheme="majorEastAsia" w:eastAsiaTheme="majorEastAsia" w:hAnsiTheme="majorEastAsia"/>
          <w:sz w:val="28"/>
          <w:szCs w:val="28"/>
        </w:rPr>
      </w:pPr>
    </w:p>
    <w:p w:rsidR="00414E7B" w:rsidRPr="00A907A1" w:rsidRDefault="00414E7B" w:rsidP="00B67A91">
      <w:pPr>
        <w:spacing w:line="480" w:lineRule="exact"/>
        <w:ind w:firstLine="408"/>
        <w:rPr>
          <w:rFonts w:asciiTheme="majorEastAsia" w:eastAsiaTheme="majorEastAsia" w:hAnsiTheme="majorEastAsia"/>
          <w:sz w:val="28"/>
          <w:szCs w:val="28"/>
        </w:rPr>
      </w:pPr>
    </w:p>
    <w:p w:rsidR="00414E7B" w:rsidRPr="00A907A1" w:rsidRDefault="00414E7B" w:rsidP="00B67A91">
      <w:pPr>
        <w:spacing w:line="480" w:lineRule="exact"/>
        <w:ind w:firstLine="408"/>
        <w:rPr>
          <w:rFonts w:asciiTheme="majorEastAsia" w:eastAsiaTheme="majorEastAsia" w:hAnsiTheme="majorEastAsia"/>
          <w:sz w:val="28"/>
          <w:szCs w:val="28"/>
        </w:rPr>
      </w:pPr>
    </w:p>
    <w:p w:rsidR="00414E7B" w:rsidRPr="00A907A1" w:rsidRDefault="00414E7B" w:rsidP="00B67A91">
      <w:pPr>
        <w:spacing w:line="480" w:lineRule="exact"/>
        <w:ind w:firstLine="408"/>
        <w:rPr>
          <w:rFonts w:asciiTheme="majorEastAsia" w:eastAsiaTheme="majorEastAsia" w:hAnsiTheme="majorEastAsia"/>
          <w:sz w:val="28"/>
          <w:szCs w:val="28"/>
        </w:rPr>
      </w:pPr>
    </w:p>
    <w:p w:rsidR="00414E7B" w:rsidRPr="00A907A1" w:rsidRDefault="00414E7B" w:rsidP="00B67A91">
      <w:pPr>
        <w:spacing w:line="480" w:lineRule="exact"/>
        <w:ind w:firstLine="408"/>
        <w:rPr>
          <w:rFonts w:asciiTheme="majorEastAsia" w:eastAsiaTheme="majorEastAsia" w:hAnsiTheme="majorEastAsia"/>
          <w:sz w:val="28"/>
          <w:szCs w:val="28"/>
        </w:rPr>
      </w:pPr>
    </w:p>
    <w:p w:rsidR="00414E7B" w:rsidRPr="00A907A1" w:rsidRDefault="00414E7B" w:rsidP="00B67A91">
      <w:pPr>
        <w:spacing w:line="480" w:lineRule="exact"/>
        <w:ind w:firstLine="408"/>
        <w:rPr>
          <w:rFonts w:asciiTheme="majorEastAsia" w:eastAsiaTheme="majorEastAsia" w:hAnsiTheme="majorEastAsia"/>
          <w:sz w:val="28"/>
          <w:szCs w:val="28"/>
        </w:rPr>
      </w:pPr>
    </w:p>
    <w:p w:rsidR="00414E7B" w:rsidRPr="00A907A1" w:rsidRDefault="00414E7B" w:rsidP="00B67A91">
      <w:pPr>
        <w:spacing w:line="480" w:lineRule="exact"/>
        <w:ind w:firstLine="408"/>
        <w:rPr>
          <w:rFonts w:asciiTheme="majorEastAsia" w:eastAsiaTheme="majorEastAsia" w:hAnsiTheme="majorEastAsia"/>
          <w:sz w:val="28"/>
          <w:szCs w:val="28"/>
        </w:rPr>
      </w:pPr>
    </w:p>
    <w:p w:rsidR="00414E7B" w:rsidRPr="00A907A1" w:rsidRDefault="00414E7B" w:rsidP="00B67A91">
      <w:pPr>
        <w:spacing w:line="480" w:lineRule="exact"/>
        <w:ind w:firstLine="408"/>
        <w:rPr>
          <w:rFonts w:asciiTheme="majorEastAsia" w:eastAsiaTheme="majorEastAsia" w:hAnsiTheme="majorEastAsia"/>
          <w:sz w:val="28"/>
          <w:szCs w:val="28"/>
        </w:rPr>
      </w:pPr>
    </w:p>
    <w:p w:rsidR="00687098" w:rsidRPr="00A907A1" w:rsidRDefault="00687098" w:rsidP="00687098">
      <w:pPr>
        <w:ind w:firstLine="408"/>
        <w:jc w:val="center"/>
        <w:rPr>
          <w:rFonts w:asciiTheme="majorEastAsia" w:eastAsiaTheme="majorEastAsia" w:hAnsiTheme="majorEastAsia"/>
          <w:b/>
          <w:sz w:val="28"/>
          <w:szCs w:val="28"/>
        </w:rPr>
      </w:pPr>
    </w:p>
    <w:p w:rsidR="00414E7B" w:rsidRPr="00A907A1" w:rsidRDefault="00414E7B" w:rsidP="00687098">
      <w:pPr>
        <w:ind w:firstLine="408"/>
        <w:jc w:val="center"/>
        <w:rPr>
          <w:rFonts w:asciiTheme="majorEastAsia" w:eastAsiaTheme="majorEastAsia" w:hAnsiTheme="majorEastAsia"/>
          <w:b/>
          <w:sz w:val="28"/>
          <w:szCs w:val="28"/>
        </w:rPr>
      </w:pPr>
    </w:p>
    <w:p w:rsidR="00414E7B" w:rsidRDefault="00414E7B" w:rsidP="00687098">
      <w:pPr>
        <w:ind w:firstLine="408"/>
        <w:jc w:val="center"/>
        <w:rPr>
          <w:rFonts w:asciiTheme="majorEastAsia" w:eastAsiaTheme="majorEastAsia" w:hAnsiTheme="majorEastAsia"/>
          <w:b/>
          <w:sz w:val="28"/>
          <w:szCs w:val="28"/>
        </w:rPr>
      </w:pPr>
    </w:p>
    <w:p w:rsidR="00A907A1" w:rsidRPr="00A907A1" w:rsidRDefault="00A907A1" w:rsidP="00687098">
      <w:pPr>
        <w:ind w:firstLine="408"/>
        <w:jc w:val="center"/>
        <w:rPr>
          <w:rFonts w:asciiTheme="majorEastAsia" w:eastAsiaTheme="majorEastAsia" w:hAnsiTheme="majorEastAsia"/>
          <w:b/>
          <w:sz w:val="28"/>
          <w:szCs w:val="28"/>
        </w:rPr>
      </w:pPr>
    </w:p>
    <w:p w:rsidR="00FA4487" w:rsidRPr="00A907A1" w:rsidRDefault="00414E7B" w:rsidP="00A907A1">
      <w:pPr>
        <w:spacing w:line="400" w:lineRule="exact"/>
        <w:ind w:firstLine="408"/>
        <w:jc w:val="center"/>
        <w:rPr>
          <w:rFonts w:asciiTheme="majorEastAsia" w:eastAsiaTheme="majorEastAsia" w:hAnsiTheme="majorEastAsia"/>
          <w:b/>
          <w:sz w:val="32"/>
          <w:szCs w:val="32"/>
        </w:rPr>
      </w:pPr>
      <w:r w:rsidRPr="00A907A1">
        <w:rPr>
          <w:rFonts w:asciiTheme="majorEastAsia" w:eastAsiaTheme="majorEastAsia" w:hAnsiTheme="majorEastAsia" w:hint="eastAsia"/>
          <w:b/>
          <w:sz w:val="32"/>
          <w:szCs w:val="32"/>
        </w:rPr>
        <w:lastRenderedPageBreak/>
        <w:t>会议</w:t>
      </w:r>
      <w:r w:rsidR="00343FD7" w:rsidRPr="00A907A1">
        <w:rPr>
          <w:rFonts w:asciiTheme="majorEastAsia" w:eastAsiaTheme="majorEastAsia" w:hAnsiTheme="majorEastAsia" w:hint="eastAsia"/>
          <w:b/>
          <w:sz w:val="32"/>
          <w:szCs w:val="32"/>
        </w:rPr>
        <w:t>日程安排</w:t>
      </w:r>
    </w:p>
    <w:p w:rsidR="00A907A1" w:rsidRPr="00A907A1" w:rsidRDefault="00A907A1" w:rsidP="00A907A1">
      <w:pPr>
        <w:spacing w:line="400" w:lineRule="exact"/>
        <w:ind w:firstLine="408"/>
        <w:rPr>
          <w:rFonts w:asciiTheme="majorEastAsia" w:eastAsiaTheme="majorEastAsia" w:hAnsiTheme="majorEastAsia"/>
          <w:sz w:val="28"/>
          <w:szCs w:val="28"/>
        </w:rPr>
      </w:pPr>
    </w:p>
    <w:tbl>
      <w:tblPr>
        <w:tblStyle w:val="a4"/>
        <w:tblW w:w="9923" w:type="dxa"/>
        <w:tblInd w:w="-459" w:type="dxa"/>
        <w:tblLayout w:type="fixed"/>
        <w:tblLook w:val="04A0"/>
      </w:tblPr>
      <w:tblGrid>
        <w:gridCol w:w="1134"/>
        <w:gridCol w:w="8789"/>
      </w:tblGrid>
      <w:tr w:rsidR="00E527D5" w:rsidRPr="00A907A1" w:rsidTr="00687098">
        <w:trPr>
          <w:trHeight w:val="557"/>
        </w:trPr>
        <w:tc>
          <w:tcPr>
            <w:tcW w:w="9923" w:type="dxa"/>
            <w:gridSpan w:val="2"/>
            <w:vAlign w:val="center"/>
          </w:tcPr>
          <w:p w:rsidR="00E527D5" w:rsidRPr="00A907A1" w:rsidRDefault="00E527D5" w:rsidP="00A907A1">
            <w:pPr>
              <w:widowControl/>
              <w:shd w:val="clear" w:color="auto" w:fill="FFFFFF"/>
              <w:spacing w:line="400" w:lineRule="exact"/>
              <w:jc w:val="lef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会议地址：</w:t>
            </w:r>
            <w:r w:rsidR="00414E7B" w:rsidRPr="00A907A1">
              <w:rPr>
                <w:rFonts w:asciiTheme="majorEastAsia" w:eastAsiaTheme="majorEastAsia" w:hAnsiTheme="majorEastAsia" w:hint="eastAsia"/>
                <w:sz w:val="28"/>
                <w:szCs w:val="28"/>
              </w:rPr>
              <w:t>雅兰酒店二号楼1层会议中心（深圳市盐田区大梅沙盐葵路98号）</w:t>
            </w:r>
          </w:p>
        </w:tc>
      </w:tr>
      <w:tr w:rsidR="00FA4487" w:rsidRPr="00A907A1" w:rsidTr="00FA4487">
        <w:trPr>
          <w:trHeight w:val="661"/>
        </w:trPr>
        <w:tc>
          <w:tcPr>
            <w:tcW w:w="1134" w:type="dxa"/>
            <w:vAlign w:val="center"/>
          </w:tcPr>
          <w:p w:rsidR="00FA4487" w:rsidRPr="00A907A1" w:rsidRDefault="00FA4487" w:rsidP="00A907A1">
            <w:pPr>
              <w:spacing w:line="400" w:lineRule="exact"/>
              <w:jc w:val="center"/>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9：00</w:t>
            </w:r>
          </w:p>
          <w:p w:rsidR="00FA4487" w:rsidRPr="00A907A1" w:rsidRDefault="00FA4487" w:rsidP="00A907A1">
            <w:pPr>
              <w:spacing w:line="400" w:lineRule="exact"/>
              <w:jc w:val="center"/>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-9：</w:t>
            </w:r>
            <w:r w:rsidR="00414E7B" w:rsidRPr="00A907A1">
              <w:rPr>
                <w:rFonts w:asciiTheme="majorEastAsia" w:eastAsiaTheme="majorEastAsia" w:hAnsiTheme="majorEastAsia" w:hint="eastAsia"/>
                <w:sz w:val="28"/>
                <w:szCs w:val="28"/>
              </w:rPr>
              <w:t>3</w:t>
            </w:r>
            <w:r w:rsidRPr="00A907A1">
              <w:rPr>
                <w:rFonts w:asciiTheme="majorEastAsia" w:eastAsiaTheme="majorEastAsia" w:hAnsiTheme="majorEastAsia" w:hint="eastAsia"/>
                <w:sz w:val="28"/>
                <w:szCs w:val="28"/>
              </w:rPr>
              <w:t>0</w:t>
            </w:r>
          </w:p>
        </w:tc>
        <w:tc>
          <w:tcPr>
            <w:tcW w:w="8789" w:type="dxa"/>
          </w:tcPr>
          <w:p w:rsidR="00FA4487" w:rsidRPr="00A907A1" w:rsidRDefault="00414E7B" w:rsidP="00A907A1">
            <w:pPr>
              <w:widowControl/>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主持人：刘继承，广东省律师协会劳动法律专业委员会</w:t>
            </w:r>
            <w:r w:rsidR="000E69BC">
              <w:rPr>
                <w:rFonts w:asciiTheme="majorEastAsia" w:eastAsiaTheme="majorEastAsia" w:hAnsiTheme="majorEastAsia" w:hint="eastAsia"/>
                <w:sz w:val="28"/>
                <w:szCs w:val="28"/>
              </w:rPr>
              <w:t xml:space="preserve">  </w:t>
            </w:r>
            <w:r w:rsidRPr="00A907A1">
              <w:rPr>
                <w:rFonts w:asciiTheme="majorEastAsia" w:eastAsiaTheme="majorEastAsia" w:hAnsiTheme="majorEastAsia" w:hint="eastAsia"/>
                <w:sz w:val="28"/>
                <w:szCs w:val="28"/>
              </w:rPr>
              <w:t>主任</w:t>
            </w:r>
          </w:p>
          <w:p w:rsidR="00414E7B" w:rsidRPr="00A907A1" w:rsidRDefault="00414E7B" w:rsidP="00A907A1">
            <w:pPr>
              <w:widowControl/>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1、主持人开场白及介绍到会领导</w:t>
            </w:r>
            <w:r w:rsidR="00A907A1">
              <w:rPr>
                <w:rFonts w:asciiTheme="majorEastAsia" w:eastAsiaTheme="majorEastAsia" w:hAnsiTheme="majorEastAsia" w:hint="eastAsia"/>
                <w:sz w:val="28"/>
                <w:szCs w:val="28"/>
              </w:rPr>
              <w:t>（</w:t>
            </w:r>
            <w:r w:rsidRPr="00A907A1">
              <w:rPr>
                <w:rFonts w:asciiTheme="majorEastAsia" w:eastAsiaTheme="majorEastAsia" w:hAnsiTheme="majorEastAsia" w:hint="eastAsia"/>
                <w:sz w:val="28"/>
                <w:szCs w:val="28"/>
              </w:rPr>
              <w:t>8分钟）</w:t>
            </w:r>
          </w:p>
          <w:p w:rsidR="00414E7B" w:rsidRPr="00A907A1" w:rsidRDefault="00414E7B" w:rsidP="00A907A1">
            <w:pPr>
              <w:widowControl/>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2、广东省律协领导致辞（8分钟）</w:t>
            </w:r>
          </w:p>
          <w:p w:rsidR="00414E7B" w:rsidRPr="00A907A1" w:rsidRDefault="00414E7B" w:rsidP="00A907A1">
            <w:pPr>
              <w:widowControl/>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3、深圳市律协领导致辞（8分钟）</w:t>
            </w:r>
          </w:p>
        </w:tc>
      </w:tr>
      <w:tr w:rsidR="00FA4487" w:rsidRPr="00A907A1" w:rsidTr="00A907A1">
        <w:trPr>
          <w:trHeight w:val="2823"/>
        </w:trPr>
        <w:tc>
          <w:tcPr>
            <w:tcW w:w="1134" w:type="dxa"/>
            <w:vAlign w:val="center"/>
          </w:tcPr>
          <w:p w:rsidR="00FA4487" w:rsidRPr="00A907A1" w:rsidRDefault="00FA4487" w:rsidP="00A907A1">
            <w:pPr>
              <w:spacing w:line="400" w:lineRule="exact"/>
              <w:jc w:val="center"/>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9:</w:t>
            </w:r>
            <w:r w:rsidR="00414E7B" w:rsidRPr="00A907A1">
              <w:rPr>
                <w:rFonts w:asciiTheme="majorEastAsia" w:eastAsiaTheme="majorEastAsia" w:hAnsiTheme="majorEastAsia" w:hint="eastAsia"/>
                <w:sz w:val="28"/>
                <w:szCs w:val="28"/>
              </w:rPr>
              <w:t>3</w:t>
            </w:r>
            <w:r w:rsidRPr="00A907A1">
              <w:rPr>
                <w:rFonts w:asciiTheme="majorEastAsia" w:eastAsiaTheme="majorEastAsia" w:hAnsiTheme="majorEastAsia" w:hint="eastAsia"/>
                <w:sz w:val="28"/>
                <w:szCs w:val="28"/>
              </w:rPr>
              <w:t>0</w:t>
            </w:r>
          </w:p>
          <w:p w:rsidR="00FA4487" w:rsidRPr="00A907A1" w:rsidRDefault="00FA4487" w:rsidP="00A907A1">
            <w:pPr>
              <w:spacing w:line="400" w:lineRule="exact"/>
              <w:jc w:val="center"/>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-12:00</w:t>
            </w:r>
          </w:p>
        </w:tc>
        <w:tc>
          <w:tcPr>
            <w:tcW w:w="8789" w:type="dxa"/>
          </w:tcPr>
          <w:p w:rsidR="00414E7B" w:rsidRPr="00A907A1" w:rsidRDefault="00414E7B" w:rsidP="00A907A1">
            <w:pPr>
              <w:widowControl/>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主题演讲：</w:t>
            </w:r>
          </w:p>
          <w:p w:rsidR="00414E7B" w:rsidRPr="00A907A1" w:rsidRDefault="00414E7B" w:rsidP="00A907A1">
            <w:pPr>
              <w:widowControl/>
              <w:spacing w:line="400" w:lineRule="exact"/>
              <w:rPr>
                <w:rFonts w:asciiTheme="majorEastAsia" w:eastAsiaTheme="majorEastAsia" w:hAnsiTheme="majorEastAsia"/>
                <w:sz w:val="28"/>
                <w:szCs w:val="28"/>
              </w:rPr>
            </w:pPr>
            <w:r w:rsidRPr="009E5A18">
              <w:rPr>
                <w:rFonts w:asciiTheme="majorEastAsia" w:eastAsiaTheme="majorEastAsia" w:hAnsiTheme="majorEastAsia" w:hint="eastAsia"/>
                <w:b/>
                <w:sz w:val="28"/>
                <w:szCs w:val="28"/>
              </w:rPr>
              <w:t>1、《劳动法》实施二十周年劳动争议状况和特点</w:t>
            </w:r>
            <w:r w:rsidRPr="00A907A1">
              <w:rPr>
                <w:rFonts w:asciiTheme="majorEastAsia" w:eastAsiaTheme="majorEastAsia" w:hAnsiTheme="majorEastAsia" w:hint="eastAsia"/>
                <w:sz w:val="28"/>
                <w:szCs w:val="28"/>
              </w:rPr>
              <w:t>（</w:t>
            </w:r>
            <w:r w:rsidR="00A907A1" w:rsidRPr="00A907A1">
              <w:rPr>
                <w:rFonts w:asciiTheme="majorEastAsia" w:eastAsiaTheme="majorEastAsia" w:hAnsiTheme="majorEastAsia" w:hint="eastAsia"/>
                <w:sz w:val="28"/>
                <w:szCs w:val="28"/>
              </w:rPr>
              <w:t>9：30-10：30）</w:t>
            </w:r>
          </w:p>
          <w:p w:rsidR="00414E7B" w:rsidRPr="00A907A1" w:rsidRDefault="00414E7B" w:rsidP="00A907A1">
            <w:pPr>
              <w:widowControl/>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主题演讲人：姜俊禄  北京</w:t>
            </w:r>
            <w:r w:rsidRPr="00A907A1">
              <w:rPr>
                <w:rFonts w:asciiTheme="majorEastAsia" w:eastAsiaTheme="majorEastAsia" w:hAnsiTheme="majorEastAsia" w:cs="Arial"/>
                <w:color w:val="262626"/>
                <w:kern w:val="0"/>
                <w:sz w:val="28"/>
                <w:szCs w:val="28"/>
              </w:rPr>
              <w:t>金杜律师事务所</w:t>
            </w:r>
            <w:r w:rsidRPr="00A907A1">
              <w:rPr>
                <w:rFonts w:asciiTheme="majorEastAsia" w:eastAsiaTheme="majorEastAsia" w:hAnsiTheme="majorEastAsia" w:cs="Arial" w:hint="eastAsia"/>
                <w:color w:val="262626"/>
                <w:kern w:val="0"/>
                <w:sz w:val="28"/>
                <w:szCs w:val="28"/>
              </w:rPr>
              <w:t xml:space="preserve"> </w:t>
            </w:r>
            <w:r w:rsidRPr="00A907A1">
              <w:rPr>
                <w:rFonts w:asciiTheme="majorEastAsia" w:eastAsiaTheme="majorEastAsia" w:hAnsiTheme="majorEastAsia" w:cs="Arial"/>
                <w:color w:val="262626"/>
                <w:kern w:val="0"/>
                <w:sz w:val="28"/>
                <w:szCs w:val="28"/>
              </w:rPr>
              <w:t>合伙人</w:t>
            </w:r>
          </w:p>
          <w:p w:rsidR="00414E7B" w:rsidRPr="00A907A1" w:rsidRDefault="00414E7B" w:rsidP="00A907A1">
            <w:pPr>
              <w:widowControl/>
              <w:spacing w:line="400" w:lineRule="exact"/>
              <w:rPr>
                <w:rFonts w:asciiTheme="majorEastAsia" w:eastAsiaTheme="majorEastAsia" w:hAnsiTheme="majorEastAsia"/>
                <w:sz w:val="28"/>
                <w:szCs w:val="28"/>
              </w:rPr>
            </w:pPr>
            <w:r w:rsidRPr="009E5A18">
              <w:rPr>
                <w:rFonts w:asciiTheme="majorEastAsia" w:eastAsiaTheme="majorEastAsia" w:hAnsiTheme="majorEastAsia" w:hint="eastAsia"/>
                <w:b/>
                <w:sz w:val="28"/>
                <w:szCs w:val="28"/>
              </w:rPr>
              <w:t>2、深圳经济特区劳动争议审判实践</w:t>
            </w:r>
            <w:r w:rsidR="00A907A1">
              <w:rPr>
                <w:rFonts w:asciiTheme="majorEastAsia" w:eastAsiaTheme="majorEastAsia" w:hAnsiTheme="majorEastAsia" w:hint="eastAsia"/>
                <w:sz w:val="28"/>
                <w:szCs w:val="28"/>
              </w:rPr>
              <w:t>（</w:t>
            </w:r>
            <w:r w:rsidR="00A907A1" w:rsidRPr="00A907A1">
              <w:rPr>
                <w:rFonts w:asciiTheme="majorEastAsia" w:eastAsiaTheme="majorEastAsia" w:hAnsiTheme="majorEastAsia" w:hint="eastAsia"/>
                <w:sz w:val="28"/>
                <w:szCs w:val="28"/>
              </w:rPr>
              <w:t>10：30-11：15</w:t>
            </w:r>
            <w:r w:rsidR="00A907A1">
              <w:rPr>
                <w:rFonts w:asciiTheme="majorEastAsia" w:eastAsiaTheme="majorEastAsia" w:hAnsiTheme="majorEastAsia" w:hint="eastAsia"/>
                <w:sz w:val="28"/>
                <w:szCs w:val="28"/>
              </w:rPr>
              <w:t>）</w:t>
            </w:r>
          </w:p>
          <w:p w:rsidR="00414E7B" w:rsidRPr="00A907A1" w:rsidRDefault="00207A92" w:rsidP="00A907A1">
            <w:pPr>
              <w:widowControl/>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主题演讲人：邢</w:t>
            </w:r>
            <w:r w:rsidR="00414E7B" w:rsidRPr="00A907A1">
              <w:rPr>
                <w:rFonts w:asciiTheme="majorEastAsia" w:eastAsiaTheme="majorEastAsia" w:hAnsiTheme="majorEastAsia" w:hint="eastAsia"/>
                <w:sz w:val="28"/>
                <w:szCs w:val="28"/>
              </w:rPr>
              <w:t xml:space="preserve">蓓华  </w:t>
            </w:r>
            <w:r>
              <w:rPr>
                <w:rFonts w:asciiTheme="majorEastAsia" w:eastAsiaTheme="majorEastAsia" w:hAnsiTheme="majorEastAsia" w:hint="eastAsia"/>
                <w:sz w:val="28"/>
                <w:szCs w:val="28"/>
              </w:rPr>
              <w:t>深圳市中级人民法院劳动争议审判庭</w:t>
            </w:r>
            <w:r w:rsidR="00414E7B" w:rsidRPr="00A907A1">
              <w:rPr>
                <w:rFonts w:asciiTheme="majorEastAsia" w:eastAsiaTheme="majorEastAsia" w:hAnsiTheme="majorEastAsia" w:hint="eastAsia"/>
                <w:sz w:val="28"/>
                <w:szCs w:val="28"/>
              </w:rPr>
              <w:t xml:space="preserve"> 审判长</w:t>
            </w:r>
          </w:p>
          <w:p w:rsidR="00414E7B" w:rsidRPr="00A907A1" w:rsidRDefault="00414E7B" w:rsidP="00A907A1">
            <w:pPr>
              <w:widowControl/>
              <w:spacing w:line="400" w:lineRule="exact"/>
              <w:rPr>
                <w:rFonts w:asciiTheme="majorEastAsia" w:eastAsiaTheme="majorEastAsia" w:hAnsiTheme="majorEastAsia"/>
                <w:sz w:val="28"/>
                <w:szCs w:val="28"/>
              </w:rPr>
            </w:pPr>
            <w:r w:rsidRPr="009E5A18">
              <w:rPr>
                <w:rFonts w:asciiTheme="majorEastAsia" w:eastAsiaTheme="majorEastAsia" w:hAnsiTheme="majorEastAsia" w:hint="eastAsia"/>
                <w:b/>
                <w:sz w:val="28"/>
                <w:szCs w:val="28"/>
              </w:rPr>
              <w:t>3、集体协商与集体合同的现状</w:t>
            </w:r>
            <w:r w:rsidR="00A907A1">
              <w:rPr>
                <w:rFonts w:asciiTheme="majorEastAsia" w:eastAsiaTheme="majorEastAsia" w:hAnsiTheme="majorEastAsia" w:hint="eastAsia"/>
                <w:sz w:val="28"/>
                <w:szCs w:val="28"/>
              </w:rPr>
              <w:t>（</w:t>
            </w:r>
            <w:r w:rsidR="00A907A1" w:rsidRPr="00A907A1">
              <w:rPr>
                <w:rFonts w:asciiTheme="majorEastAsia" w:eastAsiaTheme="majorEastAsia" w:hAnsiTheme="majorEastAsia" w:hint="eastAsia"/>
                <w:sz w:val="28"/>
                <w:szCs w:val="28"/>
              </w:rPr>
              <w:t>11：15-12：00</w:t>
            </w:r>
            <w:r w:rsidR="00A907A1">
              <w:rPr>
                <w:rFonts w:asciiTheme="majorEastAsia" w:eastAsiaTheme="majorEastAsia" w:hAnsiTheme="majorEastAsia" w:hint="eastAsia"/>
                <w:sz w:val="28"/>
                <w:szCs w:val="28"/>
              </w:rPr>
              <w:t>）</w:t>
            </w:r>
          </w:p>
          <w:p w:rsidR="00FA4487" w:rsidRPr="00A907A1" w:rsidRDefault="00414E7B" w:rsidP="00A907A1">
            <w:pPr>
              <w:widowControl/>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主题演讲人：李莹  深圳市总工会法律工作部 部长</w:t>
            </w:r>
          </w:p>
        </w:tc>
      </w:tr>
      <w:tr w:rsidR="00FA4487" w:rsidRPr="00A907A1" w:rsidTr="00A907A1">
        <w:trPr>
          <w:trHeight w:val="503"/>
        </w:trPr>
        <w:tc>
          <w:tcPr>
            <w:tcW w:w="1134" w:type="dxa"/>
            <w:vMerge w:val="restart"/>
            <w:vAlign w:val="center"/>
          </w:tcPr>
          <w:p w:rsidR="00FA4487" w:rsidRPr="00A907A1" w:rsidRDefault="00FA4487" w:rsidP="00A907A1">
            <w:pPr>
              <w:spacing w:line="400" w:lineRule="exact"/>
              <w:jc w:val="center"/>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14:00</w:t>
            </w:r>
          </w:p>
          <w:p w:rsidR="00FA4487" w:rsidRPr="00A907A1" w:rsidRDefault="00FA4487" w:rsidP="00A907A1">
            <w:pPr>
              <w:spacing w:line="400" w:lineRule="exact"/>
              <w:jc w:val="center"/>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-1</w:t>
            </w:r>
            <w:r w:rsidR="00414E7B" w:rsidRPr="00A907A1">
              <w:rPr>
                <w:rFonts w:asciiTheme="majorEastAsia" w:eastAsiaTheme="majorEastAsia" w:hAnsiTheme="majorEastAsia" w:hint="eastAsia"/>
                <w:sz w:val="28"/>
                <w:szCs w:val="28"/>
              </w:rPr>
              <w:t>7</w:t>
            </w:r>
            <w:r w:rsidRPr="00A907A1">
              <w:rPr>
                <w:rFonts w:asciiTheme="majorEastAsia" w:eastAsiaTheme="majorEastAsia" w:hAnsiTheme="majorEastAsia" w:hint="eastAsia"/>
                <w:sz w:val="28"/>
                <w:szCs w:val="28"/>
              </w:rPr>
              <w:t>:</w:t>
            </w:r>
            <w:r w:rsidR="00414E7B" w:rsidRPr="00A907A1">
              <w:rPr>
                <w:rFonts w:asciiTheme="majorEastAsia" w:eastAsiaTheme="majorEastAsia" w:hAnsiTheme="majorEastAsia" w:hint="eastAsia"/>
                <w:sz w:val="28"/>
                <w:szCs w:val="28"/>
              </w:rPr>
              <w:t>0</w:t>
            </w:r>
            <w:r w:rsidRPr="00A907A1">
              <w:rPr>
                <w:rFonts w:asciiTheme="majorEastAsia" w:eastAsiaTheme="majorEastAsia" w:hAnsiTheme="majorEastAsia" w:hint="eastAsia"/>
                <w:sz w:val="28"/>
                <w:szCs w:val="28"/>
              </w:rPr>
              <w:t>0</w:t>
            </w:r>
          </w:p>
        </w:tc>
        <w:tc>
          <w:tcPr>
            <w:tcW w:w="8789" w:type="dxa"/>
          </w:tcPr>
          <w:p w:rsidR="00FA4487" w:rsidRPr="00A907A1" w:rsidRDefault="00414E7B" w:rsidP="00A907A1">
            <w:pPr>
              <w:widowControl/>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主持人：沈威  广东省律师协会劳动法律专业委员会</w:t>
            </w:r>
            <w:r w:rsidR="000E69BC">
              <w:rPr>
                <w:rFonts w:asciiTheme="majorEastAsia" w:eastAsiaTheme="majorEastAsia" w:hAnsiTheme="majorEastAsia" w:hint="eastAsia"/>
                <w:sz w:val="28"/>
                <w:szCs w:val="28"/>
              </w:rPr>
              <w:t xml:space="preserve"> </w:t>
            </w:r>
            <w:r w:rsidRPr="00A907A1">
              <w:rPr>
                <w:rFonts w:asciiTheme="majorEastAsia" w:eastAsiaTheme="majorEastAsia" w:hAnsiTheme="majorEastAsia" w:hint="eastAsia"/>
                <w:sz w:val="28"/>
                <w:szCs w:val="28"/>
              </w:rPr>
              <w:t>副主任</w:t>
            </w:r>
          </w:p>
        </w:tc>
      </w:tr>
      <w:tr w:rsidR="00FA4487" w:rsidRPr="00A907A1" w:rsidTr="00FA4487">
        <w:trPr>
          <w:trHeight w:val="640"/>
        </w:trPr>
        <w:tc>
          <w:tcPr>
            <w:tcW w:w="1134" w:type="dxa"/>
            <w:vMerge/>
            <w:tcBorders>
              <w:bottom w:val="single" w:sz="4" w:space="0" w:color="auto"/>
            </w:tcBorders>
            <w:vAlign w:val="center"/>
          </w:tcPr>
          <w:p w:rsidR="00FA4487" w:rsidRPr="00A907A1" w:rsidRDefault="00FA4487" w:rsidP="00A907A1">
            <w:pPr>
              <w:spacing w:line="400" w:lineRule="exact"/>
              <w:jc w:val="center"/>
              <w:rPr>
                <w:rFonts w:asciiTheme="majorEastAsia" w:eastAsiaTheme="majorEastAsia" w:hAnsiTheme="majorEastAsia"/>
                <w:sz w:val="28"/>
                <w:szCs w:val="28"/>
              </w:rPr>
            </w:pPr>
          </w:p>
        </w:tc>
        <w:tc>
          <w:tcPr>
            <w:tcW w:w="8789" w:type="dxa"/>
            <w:vMerge w:val="restart"/>
          </w:tcPr>
          <w:p w:rsidR="00414E7B" w:rsidRPr="00A907A1" w:rsidRDefault="00414E7B" w:rsidP="00A907A1">
            <w:pPr>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一、主题发言（14：00-15：20）</w:t>
            </w:r>
          </w:p>
          <w:p w:rsidR="00414E7B" w:rsidRPr="00A907A1" w:rsidRDefault="00414E7B" w:rsidP="00A907A1">
            <w:pPr>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（一）主持人介绍主题发言及互动形式（5分钟）</w:t>
            </w:r>
          </w:p>
          <w:p w:rsidR="00414E7B" w:rsidRPr="00A907A1" w:rsidRDefault="00414E7B" w:rsidP="00A907A1">
            <w:pPr>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（二）主题发言（每个主题35分钟）</w:t>
            </w:r>
          </w:p>
          <w:p w:rsidR="00414E7B" w:rsidRPr="009E5A18" w:rsidRDefault="00414E7B" w:rsidP="00A907A1">
            <w:pPr>
              <w:spacing w:line="400" w:lineRule="exact"/>
              <w:rPr>
                <w:rFonts w:asciiTheme="majorEastAsia" w:eastAsiaTheme="majorEastAsia" w:hAnsiTheme="majorEastAsia"/>
                <w:b/>
                <w:sz w:val="28"/>
                <w:szCs w:val="28"/>
              </w:rPr>
            </w:pPr>
            <w:r w:rsidRPr="009E5A18">
              <w:rPr>
                <w:rFonts w:asciiTheme="majorEastAsia" w:eastAsiaTheme="majorEastAsia" w:hAnsiTheme="majorEastAsia" w:hint="eastAsia"/>
                <w:b/>
                <w:sz w:val="28"/>
                <w:szCs w:val="28"/>
              </w:rPr>
              <w:t>1、劳动法服务产品创新</w:t>
            </w:r>
          </w:p>
          <w:p w:rsidR="00414E7B" w:rsidRPr="00A907A1" w:rsidRDefault="00414E7B" w:rsidP="00A907A1">
            <w:pPr>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发言人：周旻等人  深圳市律协劳动与社会保障法律专业委员会</w:t>
            </w:r>
            <w:r w:rsidR="000E69BC">
              <w:rPr>
                <w:rFonts w:asciiTheme="majorEastAsia" w:eastAsiaTheme="majorEastAsia" w:hAnsiTheme="majorEastAsia" w:hint="eastAsia"/>
                <w:sz w:val="28"/>
                <w:szCs w:val="28"/>
              </w:rPr>
              <w:t xml:space="preserve"> </w:t>
            </w:r>
            <w:r w:rsidRPr="00A907A1">
              <w:rPr>
                <w:rFonts w:asciiTheme="majorEastAsia" w:eastAsiaTheme="majorEastAsia" w:hAnsiTheme="majorEastAsia" w:hint="eastAsia"/>
                <w:sz w:val="28"/>
                <w:szCs w:val="28"/>
              </w:rPr>
              <w:t>主任</w:t>
            </w:r>
          </w:p>
          <w:p w:rsidR="00414E7B" w:rsidRPr="009E5A18" w:rsidRDefault="00414E7B" w:rsidP="00A907A1">
            <w:pPr>
              <w:spacing w:line="400" w:lineRule="exact"/>
              <w:rPr>
                <w:rFonts w:asciiTheme="majorEastAsia" w:eastAsiaTheme="majorEastAsia" w:hAnsiTheme="majorEastAsia"/>
                <w:b/>
                <w:sz w:val="28"/>
                <w:szCs w:val="28"/>
              </w:rPr>
            </w:pPr>
            <w:r w:rsidRPr="009E5A18">
              <w:rPr>
                <w:rFonts w:asciiTheme="majorEastAsia" w:eastAsiaTheme="majorEastAsia" w:hAnsiTheme="majorEastAsia" w:hint="eastAsia"/>
                <w:b/>
                <w:sz w:val="28"/>
                <w:szCs w:val="28"/>
              </w:rPr>
              <w:t>2、劳动人事争议案件的举证责任分配</w:t>
            </w:r>
          </w:p>
          <w:p w:rsidR="00414E7B" w:rsidRPr="00A907A1" w:rsidRDefault="00414E7B" w:rsidP="00A907A1">
            <w:pPr>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发言人：冼武杰等人  深圳市律协劳动与社会保障法律专业委员会</w:t>
            </w:r>
            <w:r w:rsidR="000E69BC">
              <w:rPr>
                <w:rFonts w:asciiTheme="majorEastAsia" w:eastAsiaTheme="majorEastAsia" w:hAnsiTheme="majorEastAsia" w:hint="eastAsia"/>
                <w:sz w:val="28"/>
                <w:szCs w:val="28"/>
              </w:rPr>
              <w:t xml:space="preserve"> </w:t>
            </w:r>
            <w:r w:rsidRPr="00A907A1">
              <w:rPr>
                <w:rFonts w:asciiTheme="majorEastAsia" w:eastAsiaTheme="majorEastAsia" w:hAnsiTheme="majorEastAsia" w:hint="eastAsia"/>
                <w:sz w:val="28"/>
                <w:szCs w:val="28"/>
              </w:rPr>
              <w:t>副主任</w:t>
            </w:r>
          </w:p>
          <w:p w:rsidR="00414E7B" w:rsidRPr="00A907A1" w:rsidRDefault="00414E7B" w:rsidP="00A907A1">
            <w:pPr>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二、劳动争议热点问题经验交流（15：30-17：00）</w:t>
            </w:r>
          </w:p>
          <w:p w:rsidR="00414E7B" w:rsidRPr="00A907A1" w:rsidRDefault="00414E7B" w:rsidP="00A907A1">
            <w:pPr>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（一）主持人介绍交流形式：（5分钟）</w:t>
            </w:r>
          </w:p>
          <w:p w:rsidR="00414E7B" w:rsidRPr="00A907A1" w:rsidRDefault="00414E7B" w:rsidP="00A907A1">
            <w:pPr>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按照正反观点分组对抗，分为正反两组，对抗辩论。与会者可就热点问题在主持人的组织下与各组进行提问或交流。</w:t>
            </w:r>
          </w:p>
          <w:p w:rsidR="00414E7B" w:rsidRPr="00A907A1" w:rsidRDefault="00414E7B" w:rsidP="00A907A1">
            <w:pPr>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（二）热点问题研讨会（每个问题35分钟）</w:t>
            </w:r>
          </w:p>
          <w:p w:rsidR="00414E7B" w:rsidRPr="009E5A18" w:rsidRDefault="00414E7B" w:rsidP="00A907A1">
            <w:pPr>
              <w:spacing w:line="400" w:lineRule="exact"/>
              <w:rPr>
                <w:rFonts w:asciiTheme="majorEastAsia" w:eastAsiaTheme="majorEastAsia" w:hAnsiTheme="majorEastAsia"/>
                <w:b/>
                <w:sz w:val="28"/>
                <w:szCs w:val="28"/>
              </w:rPr>
            </w:pPr>
            <w:r w:rsidRPr="009E5A18">
              <w:rPr>
                <w:rFonts w:asciiTheme="majorEastAsia" w:eastAsiaTheme="majorEastAsia" w:hAnsiTheme="majorEastAsia" w:hint="eastAsia"/>
                <w:b/>
                <w:sz w:val="28"/>
                <w:szCs w:val="28"/>
              </w:rPr>
              <w:t>1、业务外包下的劳动关系认定</w:t>
            </w:r>
          </w:p>
          <w:p w:rsidR="00414E7B" w:rsidRPr="00A907A1" w:rsidRDefault="00414E7B" w:rsidP="00A907A1">
            <w:pPr>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点评人：江点序  广州市律协劳动和社会保障法律专业委员会</w:t>
            </w:r>
            <w:r w:rsidR="000E69BC">
              <w:rPr>
                <w:rFonts w:asciiTheme="majorEastAsia" w:eastAsiaTheme="majorEastAsia" w:hAnsiTheme="majorEastAsia" w:hint="eastAsia"/>
                <w:sz w:val="28"/>
                <w:szCs w:val="28"/>
              </w:rPr>
              <w:t xml:space="preserve"> </w:t>
            </w:r>
            <w:r w:rsidR="00A907A1" w:rsidRPr="00A907A1">
              <w:rPr>
                <w:rFonts w:asciiTheme="majorEastAsia" w:eastAsiaTheme="majorEastAsia" w:hAnsiTheme="majorEastAsia" w:hint="eastAsia"/>
                <w:sz w:val="28"/>
                <w:szCs w:val="28"/>
              </w:rPr>
              <w:t>主任</w:t>
            </w:r>
          </w:p>
          <w:p w:rsidR="00414E7B" w:rsidRPr="009E5A18" w:rsidRDefault="00414E7B" w:rsidP="00A907A1">
            <w:pPr>
              <w:spacing w:line="400" w:lineRule="exact"/>
              <w:rPr>
                <w:rFonts w:asciiTheme="majorEastAsia" w:eastAsiaTheme="majorEastAsia" w:hAnsiTheme="majorEastAsia"/>
                <w:b/>
                <w:sz w:val="28"/>
                <w:szCs w:val="28"/>
              </w:rPr>
            </w:pPr>
            <w:r w:rsidRPr="009E5A18">
              <w:rPr>
                <w:rFonts w:asciiTheme="majorEastAsia" w:eastAsiaTheme="majorEastAsia" w:hAnsiTheme="majorEastAsia" w:hint="eastAsia"/>
                <w:b/>
                <w:sz w:val="28"/>
                <w:szCs w:val="28"/>
              </w:rPr>
              <w:t>2企业转型升级中员工安置的相关问题</w:t>
            </w:r>
          </w:p>
          <w:p w:rsidR="00FA4487" w:rsidRPr="00A907A1" w:rsidRDefault="00414E7B" w:rsidP="00A907A1">
            <w:pPr>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点评人：蒋四清</w:t>
            </w:r>
            <w:r w:rsidR="00A907A1">
              <w:rPr>
                <w:rFonts w:asciiTheme="majorEastAsia" w:eastAsiaTheme="majorEastAsia" w:hAnsiTheme="majorEastAsia" w:hint="eastAsia"/>
                <w:sz w:val="28"/>
                <w:szCs w:val="28"/>
              </w:rPr>
              <w:t xml:space="preserve">  </w:t>
            </w:r>
            <w:r w:rsidRPr="00A907A1">
              <w:rPr>
                <w:rFonts w:asciiTheme="majorEastAsia" w:eastAsiaTheme="majorEastAsia" w:hAnsiTheme="majorEastAsia" w:hint="eastAsia"/>
                <w:sz w:val="28"/>
                <w:szCs w:val="28"/>
              </w:rPr>
              <w:t>东莞市律协劳动和社会保障法律专业委员会</w:t>
            </w:r>
            <w:r w:rsidR="000E69BC">
              <w:rPr>
                <w:rFonts w:asciiTheme="majorEastAsia" w:eastAsiaTheme="majorEastAsia" w:hAnsiTheme="majorEastAsia" w:hint="eastAsia"/>
                <w:sz w:val="28"/>
                <w:szCs w:val="28"/>
              </w:rPr>
              <w:t xml:space="preserve"> </w:t>
            </w:r>
            <w:r w:rsidR="00A907A1" w:rsidRPr="00A907A1">
              <w:rPr>
                <w:rFonts w:asciiTheme="majorEastAsia" w:eastAsiaTheme="majorEastAsia" w:hAnsiTheme="majorEastAsia" w:hint="eastAsia"/>
                <w:sz w:val="28"/>
                <w:szCs w:val="28"/>
              </w:rPr>
              <w:t>主任</w:t>
            </w:r>
          </w:p>
        </w:tc>
      </w:tr>
      <w:tr w:rsidR="00FA4487" w:rsidRPr="00A907A1" w:rsidTr="00FA4487">
        <w:trPr>
          <w:trHeight w:val="965"/>
        </w:trPr>
        <w:tc>
          <w:tcPr>
            <w:tcW w:w="1134" w:type="dxa"/>
            <w:vMerge/>
            <w:tcBorders>
              <w:bottom w:val="single" w:sz="4" w:space="0" w:color="auto"/>
            </w:tcBorders>
            <w:vAlign w:val="center"/>
          </w:tcPr>
          <w:p w:rsidR="00FA4487" w:rsidRPr="00A907A1" w:rsidRDefault="00FA4487" w:rsidP="00A907A1">
            <w:pPr>
              <w:spacing w:line="400" w:lineRule="exact"/>
              <w:jc w:val="center"/>
              <w:rPr>
                <w:rFonts w:asciiTheme="majorEastAsia" w:eastAsiaTheme="majorEastAsia" w:hAnsiTheme="majorEastAsia"/>
                <w:sz w:val="28"/>
                <w:szCs w:val="28"/>
              </w:rPr>
            </w:pPr>
          </w:p>
        </w:tc>
        <w:tc>
          <w:tcPr>
            <w:tcW w:w="8789" w:type="dxa"/>
            <w:vMerge/>
            <w:tcBorders>
              <w:bottom w:val="single" w:sz="4" w:space="0" w:color="auto"/>
            </w:tcBorders>
          </w:tcPr>
          <w:p w:rsidR="00FA4487" w:rsidRPr="00A907A1" w:rsidRDefault="00FA4487" w:rsidP="00A907A1">
            <w:pPr>
              <w:spacing w:line="400" w:lineRule="exact"/>
              <w:jc w:val="center"/>
              <w:rPr>
                <w:rFonts w:asciiTheme="majorEastAsia" w:eastAsiaTheme="majorEastAsia" w:hAnsiTheme="majorEastAsia"/>
                <w:sz w:val="28"/>
                <w:szCs w:val="28"/>
              </w:rPr>
            </w:pPr>
          </w:p>
        </w:tc>
      </w:tr>
      <w:tr w:rsidR="00FA4487" w:rsidRPr="00A907A1" w:rsidTr="00687098">
        <w:trPr>
          <w:trHeight w:val="857"/>
        </w:trPr>
        <w:tc>
          <w:tcPr>
            <w:tcW w:w="1134" w:type="dxa"/>
            <w:vAlign w:val="center"/>
          </w:tcPr>
          <w:p w:rsidR="00A907A1" w:rsidRPr="00A907A1" w:rsidRDefault="00FA4487" w:rsidP="00A907A1">
            <w:pPr>
              <w:spacing w:line="400" w:lineRule="exact"/>
              <w:jc w:val="center"/>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17</w:t>
            </w:r>
            <w:r w:rsidR="00A907A1" w:rsidRPr="00A907A1">
              <w:rPr>
                <w:rFonts w:asciiTheme="majorEastAsia" w:eastAsiaTheme="majorEastAsia" w:hAnsiTheme="majorEastAsia" w:hint="eastAsia"/>
                <w:sz w:val="28"/>
                <w:szCs w:val="28"/>
              </w:rPr>
              <w:t>：</w:t>
            </w:r>
            <w:r w:rsidRPr="00A907A1">
              <w:rPr>
                <w:rFonts w:asciiTheme="majorEastAsia" w:eastAsiaTheme="majorEastAsia" w:hAnsiTheme="majorEastAsia" w:hint="eastAsia"/>
                <w:sz w:val="28"/>
                <w:szCs w:val="28"/>
              </w:rPr>
              <w:t>00</w:t>
            </w:r>
          </w:p>
          <w:p w:rsidR="00FA4487" w:rsidRPr="00A907A1" w:rsidRDefault="00A907A1" w:rsidP="00A907A1">
            <w:pPr>
              <w:spacing w:line="400" w:lineRule="exact"/>
              <w:jc w:val="center"/>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-17：30</w:t>
            </w:r>
          </w:p>
        </w:tc>
        <w:tc>
          <w:tcPr>
            <w:tcW w:w="8789" w:type="dxa"/>
            <w:vAlign w:val="center"/>
          </w:tcPr>
          <w:p w:rsidR="00A907A1" w:rsidRPr="00A907A1" w:rsidRDefault="00A907A1" w:rsidP="00A907A1">
            <w:pPr>
              <w:widowControl/>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1、刘继承主任总结发言</w:t>
            </w:r>
          </w:p>
          <w:p w:rsidR="00FA4487" w:rsidRPr="00A907A1" w:rsidRDefault="00A907A1" w:rsidP="00A907A1">
            <w:pPr>
              <w:widowControl/>
              <w:spacing w:line="400" w:lineRule="exact"/>
              <w:rPr>
                <w:rFonts w:asciiTheme="majorEastAsia" w:eastAsiaTheme="majorEastAsia" w:hAnsiTheme="majorEastAsia"/>
                <w:sz w:val="28"/>
                <w:szCs w:val="28"/>
              </w:rPr>
            </w:pPr>
            <w:r w:rsidRPr="00A907A1">
              <w:rPr>
                <w:rFonts w:asciiTheme="majorEastAsia" w:eastAsiaTheme="majorEastAsia" w:hAnsiTheme="majorEastAsia" w:hint="eastAsia"/>
                <w:sz w:val="28"/>
                <w:szCs w:val="28"/>
              </w:rPr>
              <w:t>2、广东律协监事会杨志勇副总监事讲话</w:t>
            </w:r>
          </w:p>
        </w:tc>
      </w:tr>
    </w:tbl>
    <w:p w:rsidR="00A907A1" w:rsidRPr="00A907A1" w:rsidRDefault="00A907A1" w:rsidP="009E5A18">
      <w:pPr>
        <w:spacing w:line="460" w:lineRule="exact"/>
        <w:jc w:val="left"/>
        <w:rPr>
          <w:rFonts w:asciiTheme="majorEastAsia" w:eastAsiaTheme="majorEastAsia" w:hAnsiTheme="majorEastAsia"/>
          <w:sz w:val="28"/>
          <w:szCs w:val="28"/>
        </w:rPr>
      </w:pPr>
    </w:p>
    <w:sectPr w:rsidR="00A907A1" w:rsidRPr="00A907A1" w:rsidSect="00687098">
      <w:headerReference w:type="even" r:id="rId8"/>
      <w:headerReference w:type="default" r:id="rId9"/>
      <w:footerReference w:type="even" r:id="rId10"/>
      <w:footerReference w:type="default" r:id="rId11"/>
      <w:headerReference w:type="first" r:id="rId12"/>
      <w:footerReference w:type="first" r:id="rId13"/>
      <w:pgSz w:w="11906" w:h="16838"/>
      <w:pgMar w:top="1134" w:right="1531" w:bottom="124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DBF" w:rsidRDefault="00CC4DBF" w:rsidP="007F1482">
      <w:r>
        <w:separator/>
      </w:r>
    </w:p>
  </w:endnote>
  <w:endnote w:type="continuationSeparator" w:id="1">
    <w:p w:rsidR="00CC4DBF" w:rsidRDefault="00CC4DBF" w:rsidP="007F1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BC" w:rsidRDefault="000E69B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BC" w:rsidRDefault="000E69B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BC" w:rsidRDefault="000E69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DBF" w:rsidRDefault="00CC4DBF" w:rsidP="007F1482">
      <w:r>
        <w:separator/>
      </w:r>
    </w:p>
  </w:footnote>
  <w:footnote w:type="continuationSeparator" w:id="1">
    <w:p w:rsidR="00CC4DBF" w:rsidRDefault="00CC4DBF" w:rsidP="007F1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BC" w:rsidRDefault="000E69B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7B" w:rsidRDefault="00414E7B" w:rsidP="000E69BC">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9BC" w:rsidRDefault="000E69B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07E"/>
    <w:multiLevelType w:val="hybridMultilevel"/>
    <w:tmpl w:val="B8AC217A"/>
    <w:lvl w:ilvl="0" w:tplc="0B52CA76">
      <w:start w:val="5"/>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4A84889"/>
    <w:multiLevelType w:val="hybridMultilevel"/>
    <w:tmpl w:val="F28EBFC6"/>
    <w:lvl w:ilvl="0" w:tplc="E824429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6C78FA"/>
    <w:multiLevelType w:val="hybridMultilevel"/>
    <w:tmpl w:val="0B54E9AE"/>
    <w:lvl w:ilvl="0" w:tplc="F496E5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EF759F"/>
    <w:multiLevelType w:val="hybridMultilevel"/>
    <w:tmpl w:val="90E40AC8"/>
    <w:lvl w:ilvl="0" w:tplc="3F642A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092378"/>
    <w:multiLevelType w:val="hybridMultilevel"/>
    <w:tmpl w:val="00867E6E"/>
    <w:lvl w:ilvl="0" w:tplc="0314917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0629E8"/>
    <w:multiLevelType w:val="hybridMultilevel"/>
    <w:tmpl w:val="81681252"/>
    <w:lvl w:ilvl="0" w:tplc="C7D0ED1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7943C0D"/>
    <w:multiLevelType w:val="hybridMultilevel"/>
    <w:tmpl w:val="4830D812"/>
    <w:lvl w:ilvl="0" w:tplc="F19238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4F027A"/>
    <w:multiLevelType w:val="hybridMultilevel"/>
    <w:tmpl w:val="8B3639F6"/>
    <w:lvl w:ilvl="0" w:tplc="BCD01CBA">
      <w:start w:val="5"/>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748E32C1"/>
    <w:multiLevelType w:val="hybridMultilevel"/>
    <w:tmpl w:val="6D62C388"/>
    <w:lvl w:ilvl="0" w:tplc="6B38AEDA">
      <w:start w:val="4"/>
      <w:numFmt w:val="japaneseCounting"/>
      <w:lvlText w:val="%1、"/>
      <w:lvlJc w:val="left"/>
      <w:pPr>
        <w:ind w:left="1430" w:hanging="720"/>
      </w:pPr>
      <w:rPr>
        <w:rFonts w:hint="eastAsia"/>
      </w:rPr>
    </w:lvl>
    <w:lvl w:ilvl="1" w:tplc="04090019" w:tentative="1">
      <w:start w:val="1"/>
      <w:numFmt w:val="lowerLetter"/>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lowerLetter"/>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lowerLetter"/>
      <w:lvlText w:val="%8)"/>
      <w:lvlJc w:val="left"/>
      <w:pPr>
        <w:ind w:left="4550" w:hanging="480"/>
      </w:pPr>
    </w:lvl>
    <w:lvl w:ilvl="8" w:tplc="0409001B" w:tentative="1">
      <w:start w:val="1"/>
      <w:numFmt w:val="lowerRoman"/>
      <w:lvlText w:val="%9."/>
      <w:lvlJc w:val="right"/>
      <w:pPr>
        <w:ind w:left="5030" w:hanging="480"/>
      </w:pPr>
    </w:lvl>
  </w:abstractNum>
  <w:num w:numId="1">
    <w:abstractNumId w:val="1"/>
  </w:num>
  <w:num w:numId="2">
    <w:abstractNumId w:val="8"/>
  </w:num>
  <w:num w:numId="3">
    <w:abstractNumId w:val="0"/>
  </w:num>
  <w:num w:numId="4">
    <w:abstractNumId w:val="7"/>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779D"/>
    <w:rsid w:val="000E69BC"/>
    <w:rsid w:val="001E0598"/>
    <w:rsid w:val="00207A92"/>
    <w:rsid w:val="002130A5"/>
    <w:rsid w:val="00297447"/>
    <w:rsid w:val="00343FD7"/>
    <w:rsid w:val="00414E7B"/>
    <w:rsid w:val="00672CC6"/>
    <w:rsid w:val="00687098"/>
    <w:rsid w:val="006B1CE9"/>
    <w:rsid w:val="006B4E00"/>
    <w:rsid w:val="0070455E"/>
    <w:rsid w:val="007F1482"/>
    <w:rsid w:val="007F22FE"/>
    <w:rsid w:val="009E5A18"/>
    <w:rsid w:val="00A137D5"/>
    <w:rsid w:val="00A907A1"/>
    <w:rsid w:val="00AA459F"/>
    <w:rsid w:val="00AF4186"/>
    <w:rsid w:val="00B67A91"/>
    <w:rsid w:val="00C410F3"/>
    <w:rsid w:val="00CC4DBF"/>
    <w:rsid w:val="00CE4B56"/>
    <w:rsid w:val="00D1779D"/>
    <w:rsid w:val="00D202B9"/>
    <w:rsid w:val="00E527D5"/>
    <w:rsid w:val="00F60BD4"/>
    <w:rsid w:val="00FA099A"/>
    <w:rsid w:val="00FA44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B56"/>
    <w:pPr>
      <w:ind w:firstLineChars="200" w:firstLine="420"/>
    </w:pPr>
  </w:style>
  <w:style w:type="table" w:styleId="a4">
    <w:name w:val="Table Grid"/>
    <w:basedOn w:val="a1"/>
    <w:uiPriority w:val="59"/>
    <w:rsid w:val="00343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Medium List 1"/>
    <w:basedOn w:val="a1"/>
    <w:uiPriority w:val="65"/>
    <w:rsid w:val="00AA459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5">
    <w:name w:val="header"/>
    <w:basedOn w:val="a"/>
    <w:link w:val="Char"/>
    <w:uiPriority w:val="99"/>
    <w:unhideWhenUsed/>
    <w:rsid w:val="007F14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F1482"/>
    <w:rPr>
      <w:sz w:val="18"/>
      <w:szCs w:val="18"/>
    </w:rPr>
  </w:style>
  <w:style w:type="paragraph" w:styleId="a6">
    <w:name w:val="footer"/>
    <w:basedOn w:val="a"/>
    <w:link w:val="Char0"/>
    <w:uiPriority w:val="99"/>
    <w:unhideWhenUsed/>
    <w:rsid w:val="007F1482"/>
    <w:pPr>
      <w:tabs>
        <w:tab w:val="center" w:pos="4153"/>
        <w:tab w:val="right" w:pos="8306"/>
      </w:tabs>
      <w:snapToGrid w:val="0"/>
      <w:jc w:val="left"/>
    </w:pPr>
    <w:rPr>
      <w:sz w:val="18"/>
      <w:szCs w:val="18"/>
    </w:rPr>
  </w:style>
  <w:style w:type="character" w:customStyle="1" w:styleId="Char0">
    <w:name w:val="页脚 Char"/>
    <w:basedOn w:val="a0"/>
    <w:link w:val="a6"/>
    <w:uiPriority w:val="99"/>
    <w:rsid w:val="007F1482"/>
    <w:rPr>
      <w:sz w:val="18"/>
      <w:szCs w:val="18"/>
    </w:rPr>
  </w:style>
  <w:style w:type="paragraph" w:styleId="a7">
    <w:name w:val="Balloon Text"/>
    <w:basedOn w:val="a"/>
    <w:link w:val="Char1"/>
    <w:uiPriority w:val="99"/>
    <w:semiHidden/>
    <w:unhideWhenUsed/>
    <w:rsid w:val="00672CC6"/>
    <w:rPr>
      <w:sz w:val="18"/>
      <w:szCs w:val="18"/>
    </w:rPr>
  </w:style>
  <w:style w:type="character" w:customStyle="1" w:styleId="Char1">
    <w:name w:val="批注框文本 Char"/>
    <w:basedOn w:val="a0"/>
    <w:link w:val="a7"/>
    <w:uiPriority w:val="99"/>
    <w:semiHidden/>
    <w:rsid w:val="00672C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C874E-F863-4699-9B1F-EA14B0C0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2015-01-13T07:17:00Z</cp:lastPrinted>
  <dcterms:created xsi:type="dcterms:W3CDTF">2015-01-13T07:15:00Z</dcterms:created>
  <dcterms:modified xsi:type="dcterms:W3CDTF">2015-08-12T02:16:00Z</dcterms:modified>
</cp:coreProperties>
</file>