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9C" w:rsidRPr="0061518F" w:rsidRDefault="00C41C9C" w:rsidP="00182271">
      <w:pPr>
        <w:pStyle w:val="a7"/>
        <w:spacing w:before="6" w:line="560" w:lineRule="exact"/>
        <w:rPr>
          <w:rFonts w:ascii="黑体" w:eastAsia="黑体" w:hAnsi="黑体"/>
          <w:sz w:val="32"/>
          <w:szCs w:val="32"/>
          <w:lang w:eastAsia="zh-CN"/>
        </w:rPr>
      </w:pPr>
      <w:r w:rsidRPr="0061518F">
        <w:rPr>
          <w:rFonts w:ascii="黑体" w:eastAsia="黑体" w:hAnsi="黑体" w:hint="eastAsia"/>
          <w:sz w:val="32"/>
          <w:szCs w:val="32"/>
          <w:lang w:eastAsia="zh-CN"/>
        </w:rPr>
        <w:t>附件</w:t>
      </w:r>
      <w:r w:rsidR="005C1D65">
        <w:rPr>
          <w:rFonts w:ascii="黑体" w:eastAsia="黑体" w:hAnsi="黑体" w:hint="eastAsia"/>
          <w:sz w:val="32"/>
          <w:szCs w:val="32"/>
          <w:lang w:eastAsia="zh-CN"/>
        </w:rPr>
        <w:t>3</w:t>
      </w:r>
    </w:p>
    <w:p w:rsidR="00EC4BC1" w:rsidRPr="009D2F50" w:rsidRDefault="00CB18DC" w:rsidP="00182271">
      <w:pPr>
        <w:pStyle w:val="a7"/>
        <w:spacing w:before="6" w:line="56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9D2F50">
        <w:rPr>
          <w:rFonts w:ascii="方正小标宋简体" w:eastAsia="方正小标宋简体" w:hint="eastAsia"/>
          <w:sz w:val="44"/>
          <w:szCs w:val="44"/>
          <w:lang w:eastAsia="zh-CN"/>
        </w:rPr>
        <w:t>律师</w:t>
      </w:r>
      <w:r w:rsidR="00EC4BC1" w:rsidRPr="009D2F50">
        <w:rPr>
          <w:rFonts w:ascii="方正小标宋简体" w:eastAsia="方正小标宋简体" w:hint="eastAsia"/>
          <w:sz w:val="44"/>
          <w:szCs w:val="44"/>
          <w:lang w:eastAsia="zh-CN"/>
        </w:rPr>
        <w:t>职称</w:t>
      </w:r>
      <w:r w:rsidR="007B4638">
        <w:rPr>
          <w:rFonts w:ascii="方正小标宋简体" w:eastAsia="方正小标宋简体" w:hint="eastAsia"/>
          <w:sz w:val="44"/>
          <w:szCs w:val="44"/>
          <w:lang w:eastAsia="zh-CN"/>
        </w:rPr>
        <w:t>申报</w:t>
      </w:r>
      <w:r w:rsidR="00EC4BC1" w:rsidRPr="009D2F50">
        <w:rPr>
          <w:rFonts w:ascii="方正小标宋简体" w:eastAsia="方正小标宋简体" w:hint="eastAsia"/>
          <w:sz w:val="44"/>
          <w:szCs w:val="44"/>
          <w:lang w:eastAsia="zh-CN"/>
        </w:rPr>
        <w:t>材料填报须知</w:t>
      </w:r>
    </w:p>
    <w:p w:rsidR="00EC4BC1" w:rsidRPr="00E528E0" w:rsidRDefault="00EC4BC1" w:rsidP="00182271">
      <w:pPr>
        <w:pStyle w:val="a7"/>
        <w:spacing w:before="6" w:line="560" w:lineRule="exact"/>
        <w:rPr>
          <w:rFonts w:ascii="仿宋_GB2312" w:eastAsia="仿宋_GB2312"/>
          <w:sz w:val="32"/>
          <w:szCs w:val="32"/>
          <w:lang w:eastAsia="zh-CN"/>
        </w:rPr>
      </w:pPr>
    </w:p>
    <w:p w:rsidR="00EC4BC1" w:rsidRPr="00E528E0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职称评审申报表格由原广东省人事厅制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，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共</w:t>
      </w:r>
      <w:r w:rsidR="006011CD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8</w:t>
      </w:r>
      <w:r w:rsidR="00F602C3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张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。表格的填报注意事项简要说明如下，供申报律师参考。</w:t>
      </w:r>
    </w:p>
    <w:p w:rsidR="00EC4BC1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20"/>
          <w:lang w:eastAsia="zh-CN"/>
        </w:rPr>
      </w:pPr>
      <w:r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一、</w:t>
      </w:r>
      <w:r w:rsidR="009A42DD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评审表</w:t>
      </w:r>
      <w:proofErr w:type="gramStart"/>
      <w:r w:rsidR="009A42DD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一</w:t>
      </w:r>
      <w:proofErr w:type="gramEnd"/>
      <w:r w:rsidR="00522589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（</w:t>
      </w:r>
      <w:r w:rsidR="00522589" w:rsidRPr="00407B52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A4 纸单面打印</w:t>
      </w:r>
      <w:r w:rsidR="00522589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）</w:t>
      </w:r>
    </w:p>
    <w:p w:rsidR="00EC4BC1" w:rsidRPr="008713E9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请申报人根据本人实际情况填写好后粘贴在牛皮纸档案袋上（建议在姓名旁边写上本人的联系电话</w:t>
      </w:r>
      <w:r w:rsidR="006758D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及通讯</w:t>
      </w:r>
      <w:r w:rsidR="0052258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地址</w:t>
      </w: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）。</w:t>
      </w:r>
      <w:r w:rsidR="0028752B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右上角方框内“系列”填：律师，“专业”填：律师，</w:t>
      </w:r>
      <w:r w:rsidR="000F78A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“资格”填申报律师准备申报的资格等级，</w:t>
      </w:r>
      <w:r w:rsidR="0028752B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如：</w:t>
      </w:r>
      <w:r w:rsidR="00C45E5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一</w:t>
      </w:r>
      <w:r w:rsidR="0028752B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级律师。</w:t>
      </w: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评审表一是送评材料的目录单，是申报材料内容的高度概括，因此，此表填写</w:t>
      </w:r>
      <w:r w:rsidRPr="008713E9">
        <w:rPr>
          <w:rFonts w:ascii="仿宋_GB2312" w:eastAsia="仿宋_GB2312" w:hAnsi="微软雅黑" w:cs="微软雅黑" w:hint="eastAsia"/>
          <w:kern w:val="2"/>
          <w:sz w:val="32"/>
          <w:szCs w:val="20"/>
          <w:lang w:eastAsia="zh-CN"/>
        </w:rPr>
        <w:t>的</w:t>
      </w:r>
      <w:r w:rsidRPr="008713E9">
        <w:rPr>
          <w:rFonts w:ascii="仿宋_GB2312" w:eastAsia="仿宋_GB2312" w:hAnsi="仿宋_GB2312" w:cs="仿宋_GB2312" w:hint="eastAsia"/>
          <w:kern w:val="2"/>
          <w:sz w:val="32"/>
          <w:szCs w:val="20"/>
          <w:lang w:eastAsia="zh-CN"/>
        </w:rPr>
        <w:t>内容应与申报材料相对应。如某项无内容则应在该栏注明“无”字样（例如：张三没有提交著</w:t>
      </w: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作，则应在表</w:t>
      </w:r>
      <w:proofErr w:type="gramStart"/>
      <w:r w:rsidR="00BF74F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一</w:t>
      </w:r>
      <w:proofErr w:type="gramEnd"/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“ 著作①②”对应的栏目处写上“无” )。申报材料应按要求装订好并按表二至表</w:t>
      </w:r>
      <w:r w:rsidR="00197B34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八</w:t>
      </w: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的顺序摆放后装袋，装订要求如下：</w:t>
      </w:r>
    </w:p>
    <w:p w:rsidR="00EC4BC1" w:rsidRPr="008713E9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1.评审表二（共</w:t>
      </w:r>
      <w:r w:rsidR="00F602C3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16</w:t>
      </w: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页）用订书钉或装订线装订成册；</w:t>
      </w:r>
    </w:p>
    <w:p w:rsidR="00EC4BC1" w:rsidRPr="008713E9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2.评审表三（高级一式 20 份、中级一式 15 份）用夹子夹</w:t>
      </w:r>
      <w:r w:rsidR="000E0B0B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成一本即可</w:t>
      </w: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；</w:t>
      </w:r>
    </w:p>
    <w:p w:rsidR="00EC4BC1" w:rsidRPr="008713E9" w:rsidRDefault="008D7FF7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3</w:t>
      </w:r>
      <w:r w:rsidR="00EC4BC1"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.评审表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四</w:t>
      </w:r>
      <w:r w:rsidR="00EC4BC1"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（共</w:t>
      </w: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8</w:t>
      </w:r>
      <w:r w:rsidR="00F602C3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页）用订书钉或装订线装订成册，</w:t>
      </w:r>
      <w:r w:rsidR="00EC4BC1"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证书、证明材料附件粘贴后可折叠；</w:t>
      </w:r>
    </w:p>
    <w:p w:rsidR="00EC4BC1" w:rsidRPr="008713E9" w:rsidRDefault="008D7FF7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4</w:t>
      </w:r>
      <w:r w:rsidR="00EC4BC1"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.评审表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五</w:t>
      </w:r>
      <w:r w:rsidR="00F602C3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（1）与获奖材料</w:t>
      </w:r>
      <w:r w:rsidR="00BF74F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复印件</w:t>
      </w:r>
      <w:r w:rsidR="00F602C3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装订成册，</w:t>
      </w:r>
      <w:r w:rsidR="00EC4BC1"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评审表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五</w:t>
      </w:r>
      <w:r w:rsidR="00F602C3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（2）与科研成果、专利材料</w:t>
      </w:r>
      <w:r w:rsidR="00BF74F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复印件</w:t>
      </w:r>
      <w:r w:rsidR="00F602C3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装订成册，</w:t>
      </w:r>
      <w:r w:rsidR="00EC4BC1"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评审表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五</w:t>
      </w:r>
      <w:r w:rsidR="00F602C3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（3）</w:t>
      </w:r>
      <w:r w:rsidR="00EC4BC1"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与论文、论著</w:t>
      </w:r>
      <w:r w:rsidR="00BF74F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复印件（包括封面、目录、</w:t>
      </w:r>
      <w:r w:rsidR="00BF74F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申报</w:t>
      </w:r>
      <w:r w:rsidR="00BF74F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</w:t>
      </w:r>
      <w:r w:rsidR="00BF74F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论文正文</w:t>
      </w:r>
      <w:r w:rsidR="00BF74F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、</w:t>
      </w:r>
      <w:r w:rsidR="00BF74F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lastRenderedPageBreak/>
        <w:t>封</w:t>
      </w:r>
      <w:r w:rsidR="00BF74F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底）</w:t>
      </w:r>
      <w:r w:rsidR="00EC4BC1"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装订成册，评审表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五</w:t>
      </w:r>
      <w:r w:rsidR="00F602C3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（4）</w:t>
      </w:r>
      <w:r w:rsidR="00EC4BC1"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与其他业绩成果材料</w:t>
      </w:r>
      <w:r w:rsidR="00BF74F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复印件</w:t>
      </w:r>
      <w:r w:rsidR="00323D7A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（建议</w:t>
      </w:r>
      <w:r w:rsidR="00605BB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提供2-</w:t>
      </w:r>
      <w:r w:rsidR="00605BB1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3</w:t>
      </w:r>
      <w:r w:rsidR="00605BB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例案件材料复印件）</w:t>
      </w:r>
      <w:r w:rsidR="00EC4BC1"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装订成册；</w:t>
      </w:r>
    </w:p>
    <w:p w:rsidR="00EC4BC1" w:rsidRPr="008713E9" w:rsidRDefault="008D7FF7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5</w:t>
      </w:r>
      <w:r w:rsidR="00EC4BC1"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.评审表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六</w:t>
      </w:r>
      <w:r w:rsidR="00EC4BC1"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单独—页；</w:t>
      </w:r>
    </w:p>
    <w:p w:rsidR="00EC4BC1" w:rsidRPr="008713E9" w:rsidRDefault="008D7FF7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6</w:t>
      </w:r>
      <w:r w:rsidR="00EC4BC1"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.评审表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七</w:t>
      </w:r>
      <w:r w:rsidR="00EC4BC1"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单独一页；</w:t>
      </w:r>
    </w:p>
    <w:p w:rsidR="00EC4BC1" w:rsidRPr="00E528E0" w:rsidRDefault="008D7FF7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7</w:t>
      </w:r>
      <w:r w:rsidR="00EC4BC1"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.评审表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八</w:t>
      </w:r>
      <w:r w:rsidR="00EC4BC1"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单独一页。</w:t>
      </w:r>
    </w:p>
    <w:p w:rsidR="00EC4BC1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20"/>
          <w:lang w:eastAsia="zh-CN"/>
        </w:rPr>
      </w:pPr>
      <w:r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二、评审表二</w:t>
      </w:r>
      <w:r w:rsidR="00522589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（</w:t>
      </w:r>
      <w:r w:rsidR="00522589" w:rsidRPr="00522589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A4 纸双面打印</w:t>
      </w:r>
      <w:r w:rsidR="00522589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）</w:t>
      </w:r>
    </w:p>
    <w:p w:rsidR="00EC4BC1" w:rsidRPr="00E528E0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请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不要改变表格原有的结构、字体、字号。申报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人填写用的字体、字号则可以根据需要调整。表内各栏项目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不得空白，如某项无内容则应在该栏注明“无”字样。</w:t>
      </w:r>
    </w:p>
    <w:p w:rsidR="00766651" w:rsidRDefault="00EC4BC1" w:rsidP="00182271">
      <w:pPr>
        <w:pStyle w:val="a9"/>
        <w:numPr>
          <w:ilvl w:val="0"/>
          <w:numId w:val="1"/>
        </w:numPr>
        <w:autoSpaceDE/>
        <w:autoSpaceDN/>
        <w:spacing w:line="560" w:lineRule="exact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第</w:t>
      </w:r>
      <w:r w:rsidR="00F602C3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1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页：</w:t>
      </w:r>
    </w:p>
    <w:p w:rsidR="00766651" w:rsidRPr="00766651" w:rsidRDefault="0076665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（1）</w:t>
      </w:r>
      <w:r w:rsidR="00EC4BC1" w:rsidRPr="0076665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注意检查是否有贴照片（小一寸）。</w:t>
      </w:r>
    </w:p>
    <w:p w:rsidR="00EC4BC1" w:rsidRPr="00766651" w:rsidRDefault="00766651" w:rsidP="00182271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（2）</w:t>
      </w:r>
      <w:r w:rsidR="00EC4BC1" w:rsidRPr="00766651">
        <w:rPr>
          <w:rFonts w:ascii="仿宋_GB2312" w:eastAsia="仿宋_GB2312" w:hint="eastAsia"/>
          <w:sz w:val="32"/>
          <w:szCs w:val="32"/>
          <w:lang w:eastAsia="zh-CN"/>
        </w:rPr>
        <w:t>最高学历</w:t>
      </w:r>
      <w:r>
        <w:rPr>
          <w:rFonts w:ascii="仿宋_GB2312" w:eastAsia="仿宋_GB2312" w:hint="eastAsia"/>
          <w:sz w:val="32"/>
          <w:szCs w:val="32"/>
          <w:lang w:eastAsia="zh-CN"/>
        </w:rPr>
        <w:t>、</w:t>
      </w:r>
      <w:r w:rsidR="00EC4BC1" w:rsidRPr="00766651">
        <w:rPr>
          <w:rFonts w:ascii="仿宋_GB2312" w:eastAsia="仿宋_GB2312" w:hint="eastAsia"/>
          <w:sz w:val="32"/>
          <w:szCs w:val="32"/>
          <w:lang w:eastAsia="zh-CN"/>
        </w:rPr>
        <w:t>最高学位以取得学历、学位证书为准。</w:t>
      </w:r>
      <w:r>
        <w:rPr>
          <w:rFonts w:ascii="仿宋_GB2312" w:eastAsia="仿宋_GB2312" w:hint="eastAsia"/>
          <w:sz w:val="32"/>
          <w:szCs w:val="32"/>
          <w:lang w:eastAsia="zh-CN"/>
        </w:rPr>
        <w:t>虽已毕业但尚未取得证书的学历、</w:t>
      </w:r>
      <w:r w:rsidR="00EC4BC1" w:rsidRPr="00766651">
        <w:rPr>
          <w:rFonts w:ascii="仿宋_GB2312" w:eastAsia="仿宋_GB2312" w:hint="eastAsia"/>
          <w:sz w:val="32"/>
          <w:szCs w:val="32"/>
          <w:lang w:eastAsia="zh-CN"/>
        </w:rPr>
        <w:t>学位请不要填写。</w:t>
      </w:r>
    </w:p>
    <w:p w:rsidR="00EC4BC1" w:rsidRPr="00766651" w:rsidRDefault="00766651" w:rsidP="00182271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（3）</w:t>
      </w:r>
      <w:r w:rsidR="00EC4BC1" w:rsidRPr="00766651">
        <w:rPr>
          <w:rFonts w:ascii="仿宋_GB2312" w:eastAsia="仿宋_GB2312" w:hint="eastAsia"/>
          <w:sz w:val="32"/>
          <w:szCs w:val="32"/>
          <w:lang w:eastAsia="zh-CN"/>
        </w:rPr>
        <w:t>“现专业技术资格名称”填现职称名称，例如：二级律师；“取得时间”填评定、考试通过的时间，“现资格取得方式”填：评审、认定、考试。</w:t>
      </w:r>
    </w:p>
    <w:p w:rsidR="00EC4BC1" w:rsidRPr="00766651" w:rsidRDefault="00766651" w:rsidP="00182271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（4）</w:t>
      </w:r>
      <w:r w:rsidR="00EC4BC1" w:rsidRPr="00766651">
        <w:rPr>
          <w:rFonts w:ascii="仿宋_GB2312" w:eastAsia="仿宋_GB2312" w:hint="eastAsia"/>
          <w:sz w:val="32"/>
          <w:szCs w:val="32"/>
          <w:lang w:eastAsia="zh-CN"/>
        </w:rPr>
        <w:t>学历教育：请自中专开始填起，无中专以上学历从初中填起；办学形式指全</w:t>
      </w:r>
      <w:r w:rsidR="008713E9" w:rsidRPr="00766651">
        <w:rPr>
          <w:rFonts w:ascii="仿宋_GB2312" w:eastAsia="仿宋_GB2312" w:hint="eastAsia"/>
          <w:sz w:val="32"/>
          <w:szCs w:val="32"/>
          <w:lang w:eastAsia="zh-CN"/>
        </w:rPr>
        <w:t>日</w:t>
      </w:r>
      <w:r w:rsidR="00EC4BC1" w:rsidRPr="00766651">
        <w:rPr>
          <w:rFonts w:ascii="仿宋_GB2312" w:eastAsia="仿宋_GB2312" w:hint="eastAsia"/>
          <w:sz w:val="32"/>
          <w:szCs w:val="32"/>
          <w:lang w:eastAsia="zh-CN"/>
        </w:rPr>
        <w:t>制、在职或电大、函大、业余大、职大、夜大、自学考试等。</w:t>
      </w:r>
    </w:p>
    <w:p w:rsidR="00EC4BC1" w:rsidRPr="00766651" w:rsidRDefault="00766651" w:rsidP="00182271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（5）</w:t>
      </w:r>
      <w:r w:rsidR="00EC4BC1" w:rsidRPr="00766651">
        <w:rPr>
          <w:rFonts w:ascii="仿宋_GB2312" w:eastAsia="仿宋_GB2312" w:hint="eastAsia"/>
          <w:sz w:val="32"/>
          <w:szCs w:val="32"/>
          <w:lang w:eastAsia="zh-CN"/>
        </w:rPr>
        <w:t>非学历教育：指用大、中专学校或相同水平教材进行的基础教育</w:t>
      </w:r>
      <w:r w:rsidR="00F602C3" w:rsidRPr="00766651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EC4BC1" w:rsidRPr="00766651">
        <w:rPr>
          <w:rFonts w:ascii="仿宋_GB2312" w:eastAsia="仿宋_GB2312" w:hint="eastAsia"/>
          <w:sz w:val="32"/>
          <w:szCs w:val="32"/>
          <w:lang w:eastAsia="zh-CN"/>
        </w:rPr>
        <w:t>如专业证书班等。</w:t>
      </w:r>
    </w:p>
    <w:p w:rsidR="00EC4BC1" w:rsidRPr="00766651" w:rsidRDefault="00766651" w:rsidP="00182271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（6）</w:t>
      </w:r>
      <w:r w:rsidR="00EC4BC1" w:rsidRPr="00766651">
        <w:rPr>
          <w:rFonts w:ascii="仿宋_GB2312" w:eastAsia="仿宋_GB2312" w:hint="eastAsia"/>
          <w:sz w:val="32"/>
          <w:szCs w:val="32"/>
          <w:lang w:eastAsia="zh-CN"/>
        </w:rPr>
        <w:t xml:space="preserve">主要工作简历：从参加工作开始填写，重要兼职亦应填写，所列各项时间段应前后衔接。     </w:t>
      </w:r>
    </w:p>
    <w:p w:rsidR="00EC4BC1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2.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第</w:t>
      </w:r>
      <w:r w:rsidR="00F602C3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3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页：</w:t>
      </w:r>
    </w:p>
    <w:p w:rsidR="00EC4BC1" w:rsidRDefault="00444CBC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lastRenderedPageBreak/>
        <w:t>（1）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“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公共必修课”、“专业必修课”</w:t>
      </w:r>
      <w:proofErr w:type="gramStart"/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请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填</w:t>
      </w:r>
      <w:r w:rsidR="00F1396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当</w:t>
      </w:r>
      <w:r w:rsidR="00EC4BC1" w:rsidRPr="005C1D6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年</w:t>
      </w:r>
      <w:r w:rsidR="00F1396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度</w:t>
      </w:r>
      <w:r w:rsidR="00EC4BC1" w:rsidRPr="005C1D6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的公需科目</w:t>
      </w:r>
      <w:proofErr w:type="gramEnd"/>
      <w:r w:rsidR="00EC4BC1" w:rsidRPr="005C1D6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、专业必修</w:t>
      </w:r>
      <w:r w:rsidR="00EC4BC1" w:rsidRPr="005C1D65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科目</w:t>
      </w:r>
      <w:r w:rsidR="00EC4BC1" w:rsidRPr="005C1D6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学习情况。</w:t>
      </w:r>
    </w:p>
    <w:p w:rsidR="00EC4BC1" w:rsidRPr="00E528E0" w:rsidRDefault="00444CBC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（2）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“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所在单位对申报人完成继续教育情况的审核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意见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”应体现经单位审核申报人是否已按</w:t>
      </w:r>
      <w:r w:rsidR="00CB109E">
        <w:rPr>
          <w:rFonts w:ascii="仿宋_GB2312" w:eastAsia="仿宋_GB2312" w:hAnsi="仿宋_GB2312" w:cs="Times New Roman" w:hint="eastAsia"/>
          <w:sz w:val="32"/>
          <w:szCs w:val="20"/>
          <w:lang w:eastAsia="zh-CN"/>
        </w:rPr>
        <w:t>《广东省专业技术人员继续教育条例》</w:t>
      </w:r>
      <w:r w:rsidR="00681E2F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的要求完成当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年度的继续</w:t>
      </w:r>
      <w:r w:rsid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教育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任务。</w:t>
      </w:r>
    </w:p>
    <w:p w:rsidR="00EC4BC1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3.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第</w:t>
      </w:r>
      <w:r w:rsidR="00F602C3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4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页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：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 </w:t>
      </w:r>
    </w:p>
    <w:p w:rsidR="00EC4BC1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proofErr w:type="gramStart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获现资格</w:t>
      </w:r>
      <w:proofErr w:type="gramEnd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之前主要专业技术工作及取得的业绩成果情况：</w:t>
      </w:r>
      <w:proofErr w:type="gramStart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填获现职</w:t>
      </w:r>
      <w:proofErr w:type="gramEnd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称之前所承担的主要专业技术工作任务及取得的业绩成果、获奖情况等，项目如系多方合作、多人合作，或发包承揽关系的甲方乙方</w:t>
      </w:r>
      <w:r w:rsid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项目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，必须如实注明，并说明本人承担部分及所起作用。若申报</w:t>
      </w:r>
      <w:r w:rsidR="00CB18DC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人目前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无职称，此页请填“无”。</w:t>
      </w:r>
    </w:p>
    <w:p w:rsidR="00EC4BC1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4.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第</w:t>
      </w:r>
      <w:r w:rsidR="00F602C3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5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页： </w:t>
      </w:r>
    </w:p>
    <w:p w:rsidR="00EC4BC1" w:rsidRPr="00E528E0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proofErr w:type="gramStart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获现资格</w:t>
      </w:r>
      <w:proofErr w:type="gramEnd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以来获奖情况、承担已完成</w:t>
      </w:r>
      <w:proofErr w:type="gramStart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或结项的</w:t>
      </w:r>
      <w:proofErr w:type="gramEnd"/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科研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项目情况、发明专利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情况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：</w:t>
      </w:r>
      <w:proofErr w:type="gramStart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填获得</w:t>
      </w:r>
      <w:proofErr w:type="gramEnd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现职称至今年</w:t>
      </w:r>
      <w:r w:rsidR="00CB18DC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8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月</w:t>
      </w:r>
      <w:r w:rsidR="00CB18DC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31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日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的获奖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项目、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专利及完成（结项）的科研项目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情况。若申报人目前无职称，请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按从事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律师执业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工作开始填起。</w:t>
      </w:r>
    </w:p>
    <w:p w:rsidR="00EC4BC1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5.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第</w:t>
      </w:r>
      <w:r w:rsidR="00F602C3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6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页 ：</w:t>
      </w:r>
    </w:p>
    <w:p w:rsidR="00EC4BC1" w:rsidRPr="00E528E0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proofErr w:type="gramStart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获现资格</w:t>
      </w:r>
      <w:proofErr w:type="gramEnd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以来独立完成的专业技术工作及取得的业绩成果情况：</w:t>
      </w:r>
      <w:proofErr w:type="gramStart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填获得</w:t>
      </w:r>
      <w:proofErr w:type="gramEnd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现职称后至今年 8 月 31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日</w:t>
      </w:r>
      <w:r w:rsidRPr="00C74461">
        <w:rPr>
          <w:rFonts w:ascii="仿宋_GB2312" w:eastAsia="仿宋_GB2312" w:hAnsi="仿宋_GB2312" w:cs="Times New Roman" w:hint="eastAsia"/>
          <w:color w:val="000000" w:themeColor="text1"/>
          <w:kern w:val="2"/>
          <w:sz w:val="32"/>
          <w:szCs w:val="20"/>
          <w:lang w:eastAsia="zh-CN"/>
        </w:rPr>
        <w:t>已独立完成的</w:t>
      </w:r>
      <w:r w:rsidR="00C74461">
        <w:rPr>
          <w:rFonts w:ascii="仿宋_GB2312" w:eastAsia="仿宋_GB2312" w:hAnsi="仿宋_GB2312" w:cs="Times New Roman" w:hint="eastAsia"/>
          <w:color w:val="000000" w:themeColor="text1"/>
          <w:kern w:val="2"/>
          <w:sz w:val="32"/>
          <w:szCs w:val="20"/>
          <w:lang w:eastAsia="zh-CN"/>
        </w:rPr>
        <w:t>与</w:t>
      </w:r>
      <w:r w:rsidR="00C74461" w:rsidRPr="00C74461">
        <w:rPr>
          <w:rFonts w:ascii="仿宋_GB2312" w:eastAsia="仿宋_GB2312" w:hAnsi="仿宋_GB2312" w:cs="Times New Roman" w:hint="eastAsia"/>
          <w:color w:val="000000" w:themeColor="text1"/>
          <w:kern w:val="2"/>
          <w:sz w:val="32"/>
          <w:szCs w:val="20"/>
          <w:lang w:eastAsia="zh-CN"/>
        </w:rPr>
        <w:t>律师执业</w:t>
      </w:r>
      <w:r w:rsidR="00C74461">
        <w:rPr>
          <w:rFonts w:ascii="仿宋_GB2312" w:eastAsia="仿宋_GB2312" w:hAnsi="仿宋_GB2312" w:cs="Times New Roman" w:hint="eastAsia"/>
          <w:color w:val="000000" w:themeColor="text1"/>
          <w:kern w:val="2"/>
          <w:sz w:val="32"/>
          <w:szCs w:val="20"/>
          <w:lang w:eastAsia="zh-CN"/>
        </w:rPr>
        <w:t>相关的</w:t>
      </w:r>
      <w:r w:rsidR="00C74461" w:rsidRPr="00C74461">
        <w:rPr>
          <w:rFonts w:ascii="仿宋_GB2312" w:eastAsia="仿宋_GB2312" w:hAnsi="仿宋_GB2312" w:cs="Times New Roman" w:hint="eastAsia"/>
          <w:color w:val="000000" w:themeColor="text1"/>
          <w:kern w:val="2"/>
          <w:sz w:val="32"/>
          <w:szCs w:val="20"/>
          <w:lang w:eastAsia="zh-CN"/>
        </w:rPr>
        <w:t>工作</w:t>
      </w:r>
      <w:r w:rsidR="00C74461">
        <w:rPr>
          <w:rFonts w:ascii="仿宋_GB2312" w:eastAsia="仿宋_GB2312" w:hAnsi="仿宋_GB2312" w:cs="Times New Roman" w:hint="eastAsia"/>
          <w:color w:val="000000" w:themeColor="text1"/>
          <w:kern w:val="2"/>
          <w:sz w:val="32"/>
          <w:szCs w:val="20"/>
          <w:lang w:eastAsia="zh-CN"/>
        </w:rPr>
        <w:t>（如受理的案件等）</w:t>
      </w:r>
      <w:r w:rsidRPr="00C74461">
        <w:rPr>
          <w:rFonts w:ascii="仿宋_GB2312" w:eastAsia="仿宋_GB2312" w:hAnsi="仿宋_GB2312" w:cs="Times New Roman" w:hint="eastAsia"/>
          <w:color w:val="000000" w:themeColor="text1"/>
          <w:kern w:val="2"/>
          <w:sz w:val="32"/>
          <w:szCs w:val="20"/>
          <w:lang w:eastAsia="zh-CN"/>
        </w:rPr>
        <w:t>及取得符合我省相应专业技术资格条件的业绩成果（不含获奖情况、科研项目情况、发明专利情况）。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若申报人目前无职称，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请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按从事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律师执业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工作开始填起。</w:t>
      </w:r>
    </w:p>
    <w:p w:rsidR="00EC4BC1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lastRenderedPageBreak/>
        <w:t>6.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第</w:t>
      </w:r>
      <w:r w:rsidR="00F602C3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7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页：</w:t>
      </w:r>
    </w:p>
    <w:p w:rsidR="00EC4BC1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proofErr w:type="gramStart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获现资格</w:t>
      </w:r>
      <w:proofErr w:type="gramEnd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以来多方（多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）合作完成的专业技术工作及取得</w:t>
      </w: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的</w:t>
      </w:r>
      <w:r w:rsidRPr="00E528E0">
        <w:rPr>
          <w:rFonts w:ascii="仿宋_GB2312" w:eastAsia="仿宋_GB2312" w:hAnsi="仿宋_GB2312" w:cs="仿宋_GB2312" w:hint="eastAsia"/>
          <w:kern w:val="2"/>
          <w:sz w:val="32"/>
          <w:szCs w:val="20"/>
          <w:lang w:eastAsia="zh-CN"/>
        </w:rPr>
        <w:t>业绩成果</w:t>
      </w:r>
      <w:r w:rsidR="008713E9">
        <w:rPr>
          <w:rFonts w:ascii="仿宋_GB2312" w:eastAsia="仿宋_GB2312" w:hAnsi="仿宋_GB2312" w:cs="仿宋_GB2312" w:hint="eastAsia"/>
          <w:kern w:val="2"/>
          <w:sz w:val="32"/>
          <w:szCs w:val="20"/>
          <w:lang w:eastAsia="zh-CN"/>
        </w:rPr>
        <w:t>：</w:t>
      </w:r>
      <w:proofErr w:type="gramStart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填获得</w:t>
      </w:r>
      <w:proofErr w:type="gramEnd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现职称后至今年 8 月 31 日已完成多方合作、多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合作的工作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项目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及取得符合我省相应专业技术资格条件的业绩成果（不含获奖情况、科研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项目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情况、发明专利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情况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、独立完成的专业技术工作、发包承揽关系甲</w:t>
      </w:r>
      <w:proofErr w:type="gramStart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乙方项己的</w:t>
      </w:r>
      <w:proofErr w:type="gramEnd"/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专业技术工作）。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若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申报人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目前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无职称，此页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请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按从事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律师执业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工作开始填起。</w:t>
      </w:r>
    </w:p>
    <w:p w:rsidR="00EC4BC1" w:rsidRPr="008713E9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7.第</w:t>
      </w:r>
      <w:r w:rsidR="00F602C3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9</w:t>
      </w: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页： </w:t>
      </w:r>
    </w:p>
    <w:p w:rsidR="00EC4BC1" w:rsidRPr="008713E9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此页内填写</w:t>
      </w:r>
      <w:r w:rsidR="007112B0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获得现职称后至今年 8 月 31 日</w:t>
      </w:r>
      <w:r w:rsidR="00C878C6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已</w:t>
      </w: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发表</w:t>
      </w:r>
      <w:r w:rsidRPr="008713E9">
        <w:rPr>
          <w:rFonts w:ascii="仿宋_GB2312" w:eastAsia="仿宋_GB2312" w:hAnsi="微软雅黑" w:cs="微软雅黑" w:hint="eastAsia"/>
          <w:kern w:val="2"/>
          <w:sz w:val="32"/>
          <w:szCs w:val="20"/>
          <w:lang w:eastAsia="zh-CN"/>
        </w:rPr>
        <w:t>的</w:t>
      </w: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论文（未</w:t>
      </w:r>
      <w:r w:rsidRPr="008713E9">
        <w:rPr>
          <w:rFonts w:ascii="仿宋_GB2312" w:eastAsia="仿宋_GB2312" w:hAnsi="仿宋_GB2312" w:cs="仿宋_GB2312" w:hint="eastAsia"/>
          <w:kern w:val="2"/>
          <w:sz w:val="32"/>
          <w:szCs w:val="20"/>
          <w:lang w:eastAsia="zh-CN"/>
        </w:rPr>
        <w:t>发表的请不要填在这里</w:t>
      </w:r>
      <w:r w:rsidR="00C878C6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）；“作者名次”分别为独立、第一、第二等</w:t>
      </w: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。</w:t>
      </w:r>
      <w:r w:rsidR="00C878C6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合作论文或合作专著</w:t>
      </w: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须注明</w:t>
      </w:r>
      <w:r w:rsidR="00C878C6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且写明</w:t>
      </w:r>
      <w:proofErr w:type="gramStart"/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作者共几人</w:t>
      </w:r>
      <w:proofErr w:type="gramEnd"/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，按实际排名列出前三人。</w:t>
      </w:r>
    </w:p>
    <w:p w:rsidR="00EC4BC1" w:rsidRPr="008713E9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8.第</w:t>
      </w:r>
      <w:r w:rsidR="00F602C3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10</w:t>
      </w: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页： </w:t>
      </w:r>
    </w:p>
    <w:p w:rsidR="00EC4BC1" w:rsidRPr="008713E9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未发表的论文填写在“三、专项技术分析报告、实例材料（含未发表但提交评审用）”栏目内；</w:t>
      </w:r>
    </w:p>
    <w:p w:rsidR="00EC4BC1" w:rsidRPr="008713E9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9.第</w:t>
      </w:r>
      <w:r w:rsidR="00F602C3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11</w:t>
      </w: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页：</w:t>
      </w:r>
    </w:p>
    <w:p w:rsidR="00EC4BC1" w:rsidRPr="008713E9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申报人务必在“本</w:t>
      </w:r>
      <w:r w:rsidR="00C7446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人承诺”栏内亲笔签名。若无负面情况或工作过失，</w:t>
      </w: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在相应</w:t>
      </w:r>
      <w:r w:rsidRPr="008713E9">
        <w:rPr>
          <w:rFonts w:ascii="仿宋_GB2312" w:eastAsia="仿宋_GB2312" w:hAnsi="微软雅黑" w:cs="微软雅黑" w:hint="eastAsia"/>
          <w:kern w:val="2"/>
          <w:sz w:val="32"/>
          <w:szCs w:val="20"/>
          <w:lang w:eastAsia="zh-CN"/>
        </w:rPr>
        <w:t>的</w:t>
      </w:r>
      <w:r w:rsidRPr="008713E9">
        <w:rPr>
          <w:rFonts w:ascii="仿宋_GB2312" w:eastAsia="仿宋_GB2312" w:hAnsi="仿宋_GB2312" w:cs="仿宋_GB2312" w:hint="eastAsia"/>
          <w:kern w:val="2"/>
          <w:sz w:val="32"/>
          <w:szCs w:val="20"/>
          <w:lang w:eastAsia="zh-CN"/>
        </w:rPr>
        <w:t>空格内填写“无负面情况”、“无任何工作过失”等陈述。同时，单位需要对申报人负面情况提出意见，负责人</w:t>
      </w: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签名并加盖</w:t>
      </w:r>
      <w:r w:rsidR="007112B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工作单位</w:t>
      </w:r>
      <w:r w:rsidR="000E0B0B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公章。</w:t>
      </w:r>
    </w:p>
    <w:p w:rsidR="00EC4BC1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10.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第</w:t>
      </w:r>
      <w:r w:rsidR="00F602C3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12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页：</w:t>
      </w:r>
    </w:p>
    <w:p w:rsidR="00EC4BC1" w:rsidRDefault="00C7446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“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单位考核及综合评价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”：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 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—</w:t>
      </w:r>
      <w:proofErr w:type="gramStart"/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般按照</w:t>
      </w:r>
      <w:proofErr w:type="gramEnd"/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任职年限，</w:t>
      </w:r>
      <w:proofErr w:type="gramStart"/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填近</w:t>
      </w:r>
      <w:proofErr w:type="gramEnd"/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 6 年的年度考核结果（优秀、合格、基本合格、不合格等）、单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lastRenderedPageBreak/>
        <w:t>位意见，单位负责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和资料核对人均需核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准后亲笔签名确认</w:t>
      </w:r>
      <w:r w:rsidR="00174732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并加盖</w:t>
      </w:r>
      <w:r w:rsidR="007112B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单位</w:t>
      </w:r>
      <w:r w:rsidR="00174732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公章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。例如：三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级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律师</w:t>
      </w:r>
      <w:r w:rsid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3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年后可评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二级律师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， 那么年度考核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情况</w:t>
      </w:r>
      <w:proofErr w:type="gramStart"/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至少填近</w:t>
      </w:r>
      <w:r w:rsid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3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年</w:t>
      </w:r>
      <w:proofErr w:type="gramEnd"/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的；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本科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毕业取得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四级律师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 3 年后可评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三级律师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，年度考核情况</w:t>
      </w:r>
      <w:proofErr w:type="gramStart"/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至少填近</w:t>
      </w:r>
      <w:proofErr w:type="gramEnd"/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 3 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年的；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大专毕业取得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四级律师</w:t>
      </w:r>
      <w:r w:rsidR="008713E9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4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年后可评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三级律师</w:t>
      </w:r>
      <w:r w:rsid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，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年度考核情况</w:t>
      </w:r>
      <w:proofErr w:type="gramStart"/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至少填近</w:t>
      </w:r>
      <w:r w:rsidR="00F602C3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4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年</w:t>
      </w:r>
      <w:proofErr w:type="gramEnd"/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的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．．．．．．如此类推。</w:t>
      </w:r>
    </w:p>
    <w:p w:rsidR="00EC4BC1" w:rsidRPr="00E528E0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11.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第</w:t>
      </w:r>
      <w:r w:rsidR="00F602C3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13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页：</w:t>
      </w:r>
    </w:p>
    <w:p w:rsidR="00EC4BC1" w:rsidRPr="00E528E0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( </w:t>
      </w: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1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 )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“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评前公示情况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”</w:t>
      </w:r>
      <w:r w:rsidR="00C7446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：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申报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根据实际情况在括号内打钩 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，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并且在空白处说明在公示过程中是否有收到举报、投诉等，单位负责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签名，并加盖</w:t>
      </w:r>
      <w:r w:rsidR="007112B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工作单位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公章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。</w:t>
      </w:r>
    </w:p>
    <w:p w:rsidR="00EC4BC1" w:rsidRPr="00E528E0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（2）“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上级主管部门或单位审核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意见”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：由上级主管部门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（即当地市司法局或律师协会）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提出审核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意见，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负责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签名，加盖主管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部门公章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； </w:t>
      </w:r>
    </w:p>
    <w:p w:rsidR="00EC4BC1" w:rsidRPr="00E528E0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（3）“</w:t>
      </w:r>
      <w:r w:rsidRPr="00B3533B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市（省直主管部门）人事部门审核意见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”：由</w:t>
      </w:r>
      <w:r w:rsidRPr="00B3533B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市（省直主管部门）人事部门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（即当地市人社局）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提出审核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意见，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负责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签名，加盖</w:t>
      </w:r>
      <w:r w:rsidRPr="00B3533B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人事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部门公章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。</w:t>
      </w:r>
      <w:bookmarkStart w:id="0" w:name="_GoBack"/>
      <w:bookmarkEnd w:id="0"/>
    </w:p>
    <w:p w:rsidR="00EC4BC1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12</w:t>
      </w: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.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第</w:t>
      </w:r>
      <w:r w:rsidR="00F602C3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14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页：</w:t>
      </w:r>
    </w:p>
    <w:p w:rsidR="00EC4BC1" w:rsidRPr="00E528E0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申报评审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属于当地市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各专业中 （初）级评委会受理范围中、初级职称的无需填写。若申报评审超出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当地市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各专业中（初）评委会受理范围的则需在第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 14 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页填写工作单位委托评审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申请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、上级主管部门审核意见和</w:t>
      </w:r>
      <w:r w:rsidRPr="00B3533B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市（省直主管部门）人事部门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审核</w:t>
      </w:r>
      <w:r w:rsidR="007C28E3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意见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。“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工作单位委托评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审申请”</w:t>
      </w:r>
      <w:r w:rsidR="00323D7A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建议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填“ 由于</w:t>
      </w:r>
      <w:r w:rsidR="000F78A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某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市没有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律师中级评委会，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现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申请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委托</w:t>
      </w:r>
      <w:r>
        <w:rPr>
          <w:rFonts w:ascii="仿宋_GB2312" w:eastAsia="仿宋_GB2312" w:hAnsi="仿宋_GB2312" w:hint="eastAsia"/>
          <w:sz w:val="32"/>
          <w:lang w:eastAsia="zh-CN"/>
        </w:rPr>
        <w:t>广东省律师高级专业资格评审委员会评审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”</w:t>
      </w:r>
      <w:r w:rsidR="000F78A5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。</w:t>
      </w:r>
    </w:p>
    <w:p w:rsidR="00EC4BC1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lastRenderedPageBreak/>
        <w:t>13.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第</w:t>
      </w:r>
      <w:r w:rsidR="00F602C3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15</w:t>
      </w:r>
      <w:r w:rsidR="00F602C3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、16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页：</w:t>
      </w:r>
    </w:p>
    <w:p w:rsidR="00EC4BC1" w:rsidRPr="00E528E0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请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不要填写任何内容。</w:t>
      </w:r>
    </w:p>
    <w:p w:rsidR="00EC4BC1" w:rsidRPr="00F630E7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20"/>
          <w:lang w:eastAsia="zh-CN"/>
        </w:rPr>
      </w:pPr>
      <w:r w:rsidRPr="00F630E7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三</w:t>
      </w:r>
      <w:r w:rsidRPr="00F602C3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、评审表三 （A3 纸单面印制</w:t>
      </w:r>
      <w:r w:rsidR="007112B0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成一页</w:t>
      </w:r>
      <w:r w:rsidRPr="00F602C3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）</w:t>
      </w:r>
    </w:p>
    <w:p w:rsidR="00EC4BC1" w:rsidRPr="00E528E0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1</w:t>
      </w:r>
      <w:r w:rsidR="001D135D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.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“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本人对负面工作的说明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”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要根据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个人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实际情况填写，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不能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空白。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若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没有负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面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情况的，应在空白处写上“无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”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;</w:t>
      </w:r>
    </w:p>
    <w:p w:rsidR="00C878C6" w:rsidRDefault="001D135D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2</w:t>
      </w:r>
      <w:r w:rsidR="00C878C6" w:rsidRPr="00C878C6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.</w:t>
      </w:r>
      <w:r w:rsidR="00C878C6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“</w:t>
      </w:r>
      <w:r w:rsidR="00C878C6" w:rsidRPr="00C878C6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提交论文、著作或专业技术报告（代表作）</w:t>
      </w:r>
      <w:r w:rsidR="00C878C6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”</w:t>
      </w:r>
      <w:proofErr w:type="gramStart"/>
      <w:r w:rsidR="00C878C6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按表二第</w:t>
      </w:r>
      <w:proofErr w:type="gramEnd"/>
      <w:r w:rsidR="00C878C6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 </w:t>
      </w:r>
      <w:r w:rsidR="00C878C6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9</w:t>
      </w:r>
      <w:r w:rsidR="00C878C6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 页</w:t>
      </w:r>
      <w:r w:rsidR="00C878C6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提交的论文著作</w:t>
      </w:r>
      <w:r w:rsidR="00C878C6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情况填写要求</w:t>
      </w:r>
      <w:r w:rsidR="00C878C6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；</w:t>
      </w:r>
    </w:p>
    <w:p w:rsidR="00EC4BC1" w:rsidRPr="00E528E0" w:rsidRDefault="001D135D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3</w:t>
      </w:r>
      <w:r w:rsidR="00EC4BC1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.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“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评前公示情况” </w:t>
      </w:r>
      <w:proofErr w:type="gramStart"/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按表二第</w:t>
      </w:r>
      <w:proofErr w:type="gramEnd"/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 13 页的公示情况填写要求，需加盖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公章。例如：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本单位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于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何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时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何地对申报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的申报材料进行了评审公示，公示期间有无收到投诉或举报等。</w:t>
      </w:r>
    </w:p>
    <w:p w:rsidR="00605BB1" w:rsidRPr="00E528E0" w:rsidRDefault="001D135D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4</w:t>
      </w:r>
      <w:r w:rsidR="0090648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.此页共有三处需要加盖公章，请勿</w:t>
      </w:r>
      <w:r w:rsidR="00C878C6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遗</w:t>
      </w:r>
      <w:r w:rsidR="0090648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漏。</w:t>
      </w:r>
    </w:p>
    <w:p w:rsidR="00EC4BC1" w:rsidRPr="00E528E0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 w:rsidRPr="00F630E7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四、评审表</w:t>
      </w:r>
      <w:r w:rsidR="00C00838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四</w:t>
      </w:r>
      <w:r w:rsidR="00F602C3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 xml:space="preserve"> (A4</w:t>
      </w:r>
      <w:r w:rsidRPr="00F630E7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纸双面印制）</w:t>
      </w:r>
    </w:p>
    <w:p w:rsidR="00EC4BC1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1.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封面必须要有材料核对人签名、单位盖章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和核对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时间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。</w:t>
      </w:r>
    </w:p>
    <w:p w:rsidR="00C878C6" w:rsidRPr="00E528E0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2.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每一页均需由申报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亲笔签名。申报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应在相应栏目内粘贴</w:t>
      </w:r>
      <w:r w:rsidR="00605BB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“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学历学位证书复印件、</w:t>
      </w:r>
      <w:r w:rsidR="0090648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现有职称资格证书复印件、律师执业资格证复印件、</w:t>
      </w:r>
      <w:r w:rsidR="00906485" w:rsidRPr="001D135D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外语和计算机应用能力考试成绩通知书</w:t>
      </w:r>
      <w:r w:rsidR="00535C1F" w:rsidRPr="001D135D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复印件</w:t>
      </w:r>
      <w:r w:rsidR="00727898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、当年度的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《广东省专业技术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员继续</w:t>
      </w:r>
      <w:r w:rsidR="0090648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教育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证书》和社保凭证原件</w:t>
      </w:r>
      <w:r w:rsidR="00605BB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”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等证书证明材料；若粘贴面没有材料的，应在空白处写上“此页无证明材料”或“无”字。复印件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均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应由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单位核对人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核对是否与原件一致后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加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盖</w:t>
      </w:r>
      <w:r w:rsidR="00C878C6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单位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公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章。</w:t>
      </w:r>
    </w:p>
    <w:p w:rsidR="00EC4BC1" w:rsidRPr="00F630E7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20"/>
          <w:lang w:eastAsia="zh-CN"/>
        </w:rPr>
      </w:pPr>
      <w:r w:rsidRPr="00F630E7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五、评审表</w:t>
      </w:r>
      <w:r w:rsidR="00C00838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五</w:t>
      </w:r>
      <w:r w:rsidRPr="00F630E7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 xml:space="preserve"> ( A4 纸单面印制）</w:t>
      </w:r>
    </w:p>
    <w:p w:rsidR="000164FD" w:rsidRPr="005C1D65" w:rsidRDefault="002D39BF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 (1)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、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(2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)、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(3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)、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(4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) </w:t>
      </w:r>
      <w:r w:rsidR="00535C1F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均需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打印</w:t>
      </w:r>
      <w:r w:rsidR="00535C1F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并填写，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核对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签名、单位盖章和写上核对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时间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。复印件应由工作单位核对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盖章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。如果没有相关证明材料的，应在封</w:t>
      </w:r>
      <w:r w:rsidR="00C7446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面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显眼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处写上“此目录下无材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lastRenderedPageBreak/>
        <w:t>料”或“无”。</w:t>
      </w:r>
    </w:p>
    <w:p w:rsidR="00EC4BC1" w:rsidRPr="00452919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20"/>
          <w:lang w:eastAsia="zh-CN"/>
        </w:rPr>
      </w:pPr>
      <w:r w:rsidRPr="00452919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六、评审表</w:t>
      </w:r>
      <w:r w:rsidR="00C00838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六</w:t>
      </w:r>
      <w:r w:rsidRPr="00452919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 xml:space="preserve"> ( A4 纸</w:t>
      </w:r>
      <w:r w:rsidRPr="00F630E7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单面</w:t>
      </w:r>
      <w:r w:rsidRPr="00452919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印制）</w:t>
      </w:r>
    </w:p>
    <w:p w:rsidR="00605BB1" w:rsidRDefault="00605BB1" w:rsidP="00182271">
      <w:pPr>
        <w:spacing w:line="560" w:lineRule="exact"/>
        <w:ind w:firstLineChars="200" w:firstLine="640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1.</w:t>
      </w:r>
      <w:r w:rsidRPr="00605BB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 </w:t>
      </w:r>
      <w:r w:rsidRP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注意检查是否有贴照片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;</w:t>
      </w:r>
    </w:p>
    <w:p w:rsidR="00EC4BC1" w:rsidRPr="00E528E0" w:rsidRDefault="00605BB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2.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身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份证正反面均要复印，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复印件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均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应由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单位核对人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核对是否与原件一致后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加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盖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公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章。</w:t>
      </w:r>
    </w:p>
    <w:p w:rsidR="00EC4BC1" w:rsidRPr="00452919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20"/>
          <w:lang w:eastAsia="zh-CN"/>
        </w:rPr>
      </w:pPr>
      <w:r w:rsidRPr="00452919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七、评审表</w:t>
      </w:r>
      <w:r w:rsidR="00C00838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七</w:t>
      </w:r>
      <w:r w:rsidRPr="00452919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 xml:space="preserve"> ( A4 纸单面印制）</w:t>
      </w:r>
    </w:p>
    <w:p w:rsidR="00EC4BC1" w:rsidRPr="00E528E0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1.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“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公示情况”根据实际的公示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情况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在学历、资格证、外语成绩、计算机真／假上打钩（没有公示的证书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请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不要打钩），同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时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注明“经查，申报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的专业技术工作经历、业绩、论文及著作等情况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属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实”。</w:t>
      </w:r>
    </w:p>
    <w:p w:rsidR="00EC4BC1" w:rsidRPr="00E528E0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2.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“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单位纪检（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</w:t>
      </w:r>
      <w:r w:rsidR="00535C1F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事）部门核实意见”由工作单位负责填写和盖章，如无投诉或举报情况，请填写：</w:t>
      </w:r>
      <w:r w:rsidR="00C7446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“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我单位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于</w:t>
      </w:r>
      <w:r w:rsidR="000F78A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某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年</w:t>
      </w:r>
      <w:r w:rsidR="000F78A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某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月</w:t>
      </w:r>
      <w:r w:rsidR="000F78A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某</w:t>
      </w:r>
      <w:r w:rsid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日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至</w:t>
      </w:r>
      <w:r w:rsidR="000F78A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某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月</w:t>
      </w:r>
      <w:r w:rsidR="000F78A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某</w:t>
      </w:r>
      <w:r w:rsidR="008713E9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日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对</w:t>
      </w:r>
      <w:r w:rsidR="000F78A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某</w:t>
      </w:r>
      <w:r w:rsidR="001D135D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律师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的职称评审申报材料进行了公示。经核查，公示期间没有收到相关投诉或举报</w:t>
      </w:r>
      <w:r w:rsidR="000F78A5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”</w:t>
      </w:r>
      <w:r w:rsidR="000F78A5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。</w:t>
      </w:r>
    </w:p>
    <w:p w:rsidR="00EC4BC1" w:rsidRPr="00E528E0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3.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“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上级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事（职称）部门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意见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”由</w:t>
      </w: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申报人单位的上级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主管部门</w:t>
      </w:r>
      <w:r w:rsidR="000533BC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（各地市司法局）</w:t>
      </w:r>
      <w:r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填写、盖章。</w:t>
      </w:r>
    </w:p>
    <w:p w:rsidR="00EC4BC1" w:rsidRPr="00452919" w:rsidRDefault="00EC4BC1" w:rsidP="00182271">
      <w:pPr>
        <w:autoSpaceDE/>
        <w:autoSpaceDN/>
        <w:spacing w:line="560" w:lineRule="exact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20"/>
          <w:lang w:eastAsia="zh-CN"/>
        </w:rPr>
      </w:pPr>
      <w:r w:rsidRPr="00452919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八、评审表</w:t>
      </w:r>
      <w:r w:rsidR="00C00838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八</w:t>
      </w:r>
      <w:r w:rsidRPr="00452919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 xml:space="preserve"> ( A4 纸双面印制）</w:t>
      </w:r>
    </w:p>
    <w:p w:rsidR="00EC4BC1" w:rsidRDefault="00C937D8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1</w:t>
      </w: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.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申报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人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的总结和所在单位考核结论都要分年度写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（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所填年份应与评审</w:t>
      </w:r>
      <w:proofErr w:type="gramStart"/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表二第</w:t>
      </w:r>
      <w:proofErr w:type="gramEnd"/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 xml:space="preserve"> 12 </w:t>
      </w:r>
      <w:proofErr w:type="gramStart"/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页相对应</w:t>
      </w:r>
      <w:proofErr w:type="gramEnd"/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）；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单位考核结论要有“</w:t>
      </w:r>
      <w:r w:rsidR="00C7446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职称、优秀、不合格”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等字眼。</w:t>
      </w:r>
    </w:p>
    <w:p w:rsidR="00C937D8" w:rsidRDefault="00C937D8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2.第一页需有申报人签名，第二页需有</w:t>
      </w:r>
      <w:r w:rsidRPr="00C937D8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单位负责人签名和盖章以及上级主管部门的考核结论和盖章。</w:t>
      </w:r>
    </w:p>
    <w:p w:rsidR="005B2695" w:rsidRPr="004947C9" w:rsidRDefault="005B2695" w:rsidP="00182271">
      <w:pPr>
        <w:autoSpaceDE/>
        <w:autoSpaceDN/>
        <w:spacing w:line="560" w:lineRule="exact"/>
        <w:ind w:firstLineChars="200" w:firstLine="643"/>
        <w:jc w:val="both"/>
        <w:rPr>
          <w:rFonts w:ascii="仿宋_GB2312" w:eastAsia="仿宋_GB2312" w:hAnsi="仿宋_GB2312" w:cs="Times New Roman"/>
          <w:b/>
          <w:kern w:val="2"/>
          <w:sz w:val="32"/>
          <w:szCs w:val="20"/>
          <w:lang w:eastAsia="zh-CN"/>
        </w:rPr>
      </w:pPr>
      <w:r w:rsidRPr="004947C9">
        <w:rPr>
          <w:rFonts w:ascii="仿宋_GB2312" w:eastAsia="仿宋_GB2312" w:hAnsi="仿宋_GB2312" w:cs="Times New Roman" w:hint="eastAsia"/>
          <w:b/>
          <w:kern w:val="2"/>
          <w:sz w:val="32"/>
          <w:szCs w:val="20"/>
          <w:lang w:eastAsia="zh-CN"/>
        </w:rPr>
        <w:t>备注：</w:t>
      </w:r>
      <w:r w:rsidRPr="004947C9">
        <w:rPr>
          <w:rFonts w:ascii="仿宋_GB2312" w:eastAsia="仿宋_GB2312" w:hAnsi="仿宋_GB2312" w:hint="eastAsia"/>
          <w:b/>
          <w:sz w:val="32"/>
          <w:lang w:eastAsia="zh-CN"/>
        </w:rPr>
        <w:t>如申报人</w:t>
      </w:r>
      <w:r w:rsidR="00443BFF">
        <w:rPr>
          <w:rFonts w:ascii="仿宋_GB2312" w:eastAsia="仿宋_GB2312" w:hAnsi="仿宋_GB2312" w:hint="eastAsia"/>
          <w:b/>
          <w:sz w:val="32"/>
          <w:lang w:eastAsia="zh-CN"/>
        </w:rPr>
        <w:t>本人</w:t>
      </w:r>
      <w:r w:rsidRPr="004947C9">
        <w:rPr>
          <w:rFonts w:ascii="仿宋_GB2312" w:eastAsia="仿宋_GB2312" w:hAnsi="仿宋_GB2312" w:hint="eastAsia"/>
          <w:b/>
          <w:sz w:val="32"/>
          <w:lang w:eastAsia="zh-CN"/>
        </w:rPr>
        <w:t>是单位负责人，</w:t>
      </w:r>
      <w:r w:rsidR="00D803D0" w:rsidRPr="004947C9">
        <w:rPr>
          <w:rFonts w:ascii="仿宋_GB2312" w:eastAsia="仿宋_GB2312" w:hAnsi="仿宋_GB2312" w:hint="eastAsia"/>
          <w:b/>
          <w:sz w:val="32"/>
          <w:lang w:eastAsia="zh-CN"/>
        </w:rPr>
        <w:t>评审表1-</w:t>
      </w:r>
      <w:r w:rsidR="00D803D0" w:rsidRPr="004947C9">
        <w:rPr>
          <w:rFonts w:ascii="仿宋_GB2312" w:eastAsia="仿宋_GB2312" w:hAnsi="仿宋_GB2312"/>
          <w:b/>
          <w:sz w:val="32"/>
          <w:lang w:eastAsia="zh-CN"/>
        </w:rPr>
        <w:t>8</w:t>
      </w:r>
      <w:r w:rsidR="00D803D0" w:rsidRPr="004947C9">
        <w:rPr>
          <w:rFonts w:ascii="仿宋_GB2312" w:eastAsia="仿宋_GB2312" w:hAnsi="仿宋_GB2312" w:hint="eastAsia"/>
          <w:b/>
          <w:sz w:val="32"/>
          <w:lang w:eastAsia="zh-CN"/>
        </w:rPr>
        <w:t>内</w:t>
      </w:r>
      <w:r w:rsidRPr="004947C9">
        <w:rPr>
          <w:rFonts w:ascii="仿宋_GB2312" w:eastAsia="仿宋_GB2312" w:hAnsi="仿宋_GB2312" w:hint="eastAsia"/>
          <w:b/>
          <w:sz w:val="32"/>
          <w:lang w:eastAsia="zh-CN"/>
        </w:rPr>
        <w:t>凡是“单位负责人”签字栏请</w:t>
      </w:r>
      <w:r w:rsidR="00694A06" w:rsidRPr="004947C9">
        <w:rPr>
          <w:rFonts w:ascii="仿宋_GB2312" w:eastAsia="仿宋_GB2312" w:hAnsi="仿宋_GB2312" w:hint="eastAsia"/>
          <w:b/>
          <w:sz w:val="32"/>
          <w:lang w:eastAsia="zh-CN"/>
        </w:rPr>
        <w:t>其他</w:t>
      </w:r>
      <w:r w:rsidRPr="004947C9">
        <w:rPr>
          <w:rFonts w:ascii="仿宋_GB2312" w:eastAsia="仿宋_GB2312" w:hAnsi="仿宋_GB2312" w:hint="eastAsia"/>
          <w:b/>
          <w:sz w:val="32"/>
          <w:lang w:eastAsia="zh-CN"/>
        </w:rPr>
        <w:t>相关负责人签字。</w:t>
      </w:r>
    </w:p>
    <w:p w:rsidR="00EC4BC1" w:rsidRPr="00452919" w:rsidRDefault="00C2613F" w:rsidP="00182271">
      <w:pPr>
        <w:autoSpaceDE/>
        <w:autoSpaceDN/>
        <w:spacing w:line="560" w:lineRule="exact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20"/>
          <w:lang w:eastAsia="zh-CN"/>
        </w:rPr>
      </w:pPr>
      <w:r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lastRenderedPageBreak/>
        <w:t>九、</w:t>
      </w:r>
      <w:r w:rsidRPr="00C2613F">
        <w:rPr>
          <w:rFonts w:ascii="黑体" w:eastAsia="黑体" w:hAnsi="黑体" w:cs="Times New Roman" w:hint="eastAsia"/>
          <w:kern w:val="2"/>
          <w:sz w:val="32"/>
          <w:szCs w:val="20"/>
          <w:lang w:eastAsia="zh-CN"/>
        </w:rPr>
        <w:t>专业技术工作报告</w:t>
      </w:r>
    </w:p>
    <w:p w:rsidR="001F32C1" w:rsidRDefault="00C74461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要求双面打印</w:t>
      </w:r>
      <w:r w:rsidR="00230C5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两份</w:t>
      </w:r>
      <w:r w:rsidR="001F32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，</w:t>
      </w:r>
      <w:r w:rsidR="001F32C1" w:rsidRPr="001F32C1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申报</w:t>
      </w:r>
      <w:r w:rsidR="001F32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正、</w:t>
      </w:r>
      <w:r w:rsidR="001F32C1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副高级律师</w:t>
      </w:r>
      <w:r w:rsidR="001F32C1" w:rsidRPr="001F32C1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的工作报告在3000字左右，申报</w:t>
      </w:r>
      <w:r w:rsidR="001F32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中</w:t>
      </w:r>
      <w:r w:rsidR="001F32C1" w:rsidRPr="001F32C1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级</w:t>
      </w:r>
      <w:r w:rsidR="001F32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律师</w:t>
      </w:r>
      <w:r w:rsidR="00323D7A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的业务工作报告</w:t>
      </w:r>
      <w:r w:rsidR="001F32C1" w:rsidRPr="001F32C1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在2000字左右</w:t>
      </w:r>
      <w:r w:rsidR="001F32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，</w:t>
      </w:r>
      <w:r w:rsidR="00EC4BC1" w:rsidRPr="00E528E0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本人在总结</w:t>
      </w:r>
      <w:r w:rsidR="00EC4BC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末页落款处亲笔签名</w:t>
      </w:r>
      <w:r w:rsidR="00EC4BC1" w:rsidRPr="00230C51">
        <w:rPr>
          <w:rFonts w:ascii="仿宋_GB2312" w:eastAsia="仿宋_GB2312" w:hAnsi="仿宋_GB2312" w:cs="Times New Roman" w:hint="eastAsia"/>
          <w:kern w:val="2"/>
          <w:sz w:val="32"/>
          <w:szCs w:val="20"/>
          <w:lang w:eastAsia="zh-CN"/>
        </w:rPr>
        <w:t>。</w:t>
      </w:r>
    </w:p>
    <w:p w:rsidR="00EC4BC1" w:rsidRPr="00E528E0" w:rsidRDefault="00323D7A" w:rsidP="00182271">
      <w:pPr>
        <w:autoSpaceDE/>
        <w:autoSpaceDN/>
        <w:spacing w:line="560" w:lineRule="exact"/>
        <w:ind w:firstLineChars="200" w:firstLine="640"/>
        <w:jc w:val="both"/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</w:pPr>
      <w:r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工作报告</w:t>
      </w:r>
      <w:r w:rsidR="007B38BA" w:rsidRPr="001F32C1">
        <w:rPr>
          <w:rFonts w:ascii="仿宋_GB2312" w:eastAsia="仿宋_GB2312" w:hAnsi="仿宋_GB2312" w:cs="Times New Roman"/>
          <w:kern w:val="2"/>
          <w:sz w:val="32"/>
          <w:szCs w:val="20"/>
          <w:lang w:eastAsia="zh-CN"/>
        </w:rPr>
        <w:t>可分为五个部分：一是个人自然情况、简历及专业工作经历;二是思想品德及职业道德;三是专业工作能力、主要工作业绩成果及所取得的效益、奖励情况;四是发表论文、论著、研究报告等学术水平情况;五是继续教育情况。</w:t>
      </w:r>
    </w:p>
    <w:sectPr w:rsidR="00EC4BC1" w:rsidRPr="00E528E0" w:rsidSect="0018227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CD" w:rsidRDefault="00B37CCD" w:rsidP="00EC4BC1">
      <w:r>
        <w:separator/>
      </w:r>
    </w:p>
  </w:endnote>
  <w:endnote w:type="continuationSeparator" w:id="0">
    <w:p w:rsidR="00B37CCD" w:rsidRDefault="00B37CCD" w:rsidP="00EC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251418"/>
      <w:docPartObj>
        <w:docPartGallery w:val="Page Numbers (Bottom of Page)"/>
        <w:docPartUnique/>
      </w:docPartObj>
    </w:sdtPr>
    <w:sdtEndPr/>
    <w:sdtContent>
      <w:p w:rsidR="00F963B7" w:rsidRDefault="00F963B7">
        <w:pPr>
          <w:pStyle w:val="a5"/>
        </w:pPr>
        <w:r w:rsidRPr="00F963B7">
          <w:rPr>
            <w:sz w:val="28"/>
            <w:szCs w:val="28"/>
          </w:rPr>
          <w:fldChar w:fldCharType="begin"/>
        </w:r>
        <w:r w:rsidRPr="00F963B7">
          <w:rPr>
            <w:sz w:val="28"/>
            <w:szCs w:val="28"/>
          </w:rPr>
          <w:instrText>PAGE   \* MERGEFORMAT</w:instrText>
        </w:r>
        <w:r w:rsidRPr="00F963B7">
          <w:rPr>
            <w:sz w:val="28"/>
            <w:szCs w:val="28"/>
          </w:rPr>
          <w:fldChar w:fldCharType="separate"/>
        </w:r>
        <w:r w:rsidR="00276126" w:rsidRPr="00276126">
          <w:rPr>
            <w:noProof/>
            <w:sz w:val="28"/>
            <w:szCs w:val="28"/>
            <w:lang w:val="zh-CN" w:eastAsia="zh-CN"/>
          </w:rPr>
          <w:t>-</w:t>
        </w:r>
        <w:r w:rsidR="00276126">
          <w:rPr>
            <w:noProof/>
            <w:sz w:val="28"/>
            <w:szCs w:val="28"/>
          </w:rPr>
          <w:t xml:space="preserve"> 16 -</w:t>
        </w:r>
        <w:r w:rsidRPr="00F963B7">
          <w:rPr>
            <w:sz w:val="28"/>
            <w:szCs w:val="28"/>
          </w:rPr>
          <w:fldChar w:fldCharType="end"/>
        </w:r>
      </w:p>
    </w:sdtContent>
  </w:sdt>
  <w:p w:rsidR="00F963B7" w:rsidRDefault="00F963B7">
    <w:pPr>
      <w:pStyle w:val="a5"/>
      <w:rPr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8825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963B7" w:rsidRPr="00F963B7" w:rsidRDefault="00F963B7">
        <w:pPr>
          <w:pStyle w:val="a5"/>
          <w:jc w:val="right"/>
          <w:rPr>
            <w:sz w:val="28"/>
            <w:szCs w:val="28"/>
          </w:rPr>
        </w:pPr>
        <w:r w:rsidRPr="00F963B7">
          <w:rPr>
            <w:sz w:val="28"/>
            <w:szCs w:val="28"/>
          </w:rPr>
          <w:fldChar w:fldCharType="begin"/>
        </w:r>
        <w:r w:rsidRPr="00F963B7">
          <w:rPr>
            <w:sz w:val="28"/>
            <w:szCs w:val="28"/>
          </w:rPr>
          <w:instrText>PAGE   \* MERGEFORMAT</w:instrText>
        </w:r>
        <w:r w:rsidRPr="00F963B7">
          <w:rPr>
            <w:sz w:val="28"/>
            <w:szCs w:val="28"/>
          </w:rPr>
          <w:fldChar w:fldCharType="separate"/>
        </w:r>
        <w:r w:rsidR="00276126" w:rsidRPr="00276126">
          <w:rPr>
            <w:noProof/>
            <w:sz w:val="28"/>
            <w:szCs w:val="28"/>
            <w:lang w:val="zh-CN" w:eastAsia="zh-CN"/>
          </w:rPr>
          <w:t>-</w:t>
        </w:r>
        <w:r w:rsidR="00276126">
          <w:rPr>
            <w:noProof/>
            <w:sz w:val="28"/>
            <w:szCs w:val="28"/>
          </w:rPr>
          <w:t xml:space="preserve"> 17 -</w:t>
        </w:r>
        <w:r w:rsidRPr="00F963B7">
          <w:rPr>
            <w:sz w:val="28"/>
            <w:szCs w:val="28"/>
          </w:rPr>
          <w:fldChar w:fldCharType="end"/>
        </w:r>
      </w:p>
    </w:sdtContent>
  </w:sdt>
  <w:p w:rsidR="00F963B7" w:rsidRDefault="00F963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CD" w:rsidRDefault="00B37CCD" w:rsidP="00EC4BC1">
      <w:r>
        <w:separator/>
      </w:r>
    </w:p>
  </w:footnote>
  <w:footnote w:type="continuationSeparator" w:id="0">
    <w:p w:rsidR="00B37CCD" w:rsidRDefault="00B37CCD" w:rsidP="00EC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5132"/>
    <w:multiLevelType w:val="hybridMultilevel"/>
    <w:tmpl w:val="9B7ECB88"/>
    <w:lvl w:ilvl="0" w:tplc="FAD6946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A5"/>
    <w:rsid w:val="000164FD"/>
    <w:rsid w:val="000533BC"/>
    <w:rsid w:val="0007234E"/>
    <w:rsid w:val="000A3B8C"/>
    <w:rsid w:val="000D484C"/>
    <w:rsid w:val="000E0B0B"/>
    <w:rsid w:val="000F78A5"/>
    <w:rsid w:val="00105A19"/>
    <w:rsid w:val="001313C7"/>
    <w:rsid w:val="00174732"/>
    <w:rsid w:val="00182271"/>
    <w:rsid w:val="00197B34"/>
    <w:rsid w:val="001D135D"/>
    <w:rsid w:val="001F32C1"/>
    <w:rsid w:val="00222F0E"/>
    <w:rsid w:val="00230C51"/>
    <w:rsid w:val="00276126"/>
    <w:rsid w:val="0028752B"/>
    <w:rsid w:val="002D082B"/>
    <w:rsid w:val="002D39BF"/>
    <w:rsid w:val="002D41B0"/>
    <w:rsid w:val="002F2E3F"/>
    <w:rsid w:val="00323D7A"/>
    <w:rsid w:val="003766FA"/>
    <w:rsid w:val="003A312D"/>
    <w:rsid w:val="003B2845"/>
    <w:rsid w:val="003B6B6C"/>
    <w:rsid w:val="003D7515"/>
    <w:rsid w:val="00407B52"/>
    <w:rsid w:val="00414F7B"/>
    <w:rsid w:val="00443BFF"/>
    <w:rsid w:val="00444CBC"/>
    <w:rsid w:val="004870A5"/>
    <w:rsid w:val="004947C9"/>
    <w:rsid w:val="004F5617"/>
    <w:rsid w:val="004F68AF"/>
    <w:rsid w:val="00522589"/>
    <w:rsid w:val="00535C1F"/>
    <w:rsid w:val="00596558"/>
    <w:rsid w:val="005B2695"/>
    <w:rsid w:val="005C1D65"/>
    <w:rsid w:val="006011CD"/>
    <w:rsid w:val="00605BB1"/>
    <w:rsid w:val="00610172"/>
    <w:rsid w:val="0061518F"/>
    <w:rsid w:val="006319ED"/>
    <w:rsid w:val="0063759E"/>
    <w:rsid w:val="00643EE3"/>
    <w:rsid w:val="006758D5"/>
    <w:rsid w:val="00681E2F"/>
    <w:rsid w:val="00694A06"/>
    <w:rsid w:val="006D57DA"/>
    <w:rsid w:val="007112B0"/>
    <w:rsid w:val="00727898"/>
    <w:rsid w:val="00731890"/>
    <w:rsid w:val="00766651"/>
    <w:rsid w:val="0077391A"/>
    <w:rsid w:val="007B38BA"/>
    <w:rsid w:val="007B4638"/>
    <w:rsid w:val="007C28E3"/>
    <w:rsid w:val="007D70BE"/>
    <w:rsid w:val="008259A3"/>
    <w:rsid w:val="00865925"/>
    <w:rsid w:val="008713E9"/>
    <w:rsid w:val="00873A9F"/>
    <w:rsid w:val="008A2ABA"/>
    <w:rsid w:val="008D7FF7"/>
    <w:rsid w:val="009027B9"/>
    <w:rsid w:val="00906485"/>
    <w:rsid w:val="0093351F"/>
    <w:rsid w:val="009966F5"/>
    <w:rsid w:val="009A42DD"/>
    <w:rsid w:val="009D2F50"/>
    <w:rsid w:val="00A27A6C"/>
    <w:rsid w:val="00A3770F"/>
    <w:rsid w:val="00B37CCD"/>
    <w:rsid w:val="00B76F32"/>
    <w:rsid w:val="00BA32D9"/>
    <w:rsid w:val="00BB6F7B"/>
    <w:rsid w:val="00BF74F1"/>
    <w:rsid w:val="00C00838"/>
    <w:rsid w:val="00C2613F"/>
    <w:rsid w:val="00C41C9C"/>
    <w:rsid w:val="00C45E50"/>
    <w:rsid w:val="00C70BE1"/>
    <w:rsid w:val="00C74461"/>
    <w:rsid w:val="00C878C6"/>
    <w:rsid w:val="00C937D8"/>
    <w:rsid w:val="00CB109E"/>
    <w:rsid w:val="00CB18DC"/>
    <w:rsid w:val="00D0059E"/>
    <w:rsid w:val="00D2760D"/>
    <w:rsid w:val="00D413B4"/>
    <w:rsid w:val="00D764A9"/>
    <w:rsid w:val="00D803D0"/>
    <w:rsid w:val="00DD7731"/>
    <w:rsid w:val="00E56589"/>
    <w:rsid w:val="00E63E4F"/>
    <w:rsid w:val="00EC4BC1"/>
    <w:rsid w:val="00F07F51"/>
    <w:rsid w:val="00F13965"/>
    <w:rsid w:val="00F602C3"/>
    <w:rsid w:val="00F93DF7"/>
    <w:rsid w:val="00F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44265"/>
  <w15:chartTrackingRefBased/>
  <w15:docId w15:val="{E8A26CD0-B959-490A-908F-E00652BD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4BC1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3">
    <w:name w:val="heading 3"/>
    <w:basedOn w:val="a"/>
    <w:link w:val="30"/>
    <w:uiPriority w:val="1"/>
    <w:qFormat/>
    <w:rsid w:val="00EC4BC1"/>
    <w:pPr>
      <w:spacing w:before="1"/>
      <w:ind w:left="644" w:right="2366"/>
      <w:jc w:val="center"/>
      <w:outlineLvl w:val="2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4B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4B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4BC1"/>
    <w:rPr>
      <w:sz w:val="18"/>
      <w:szCs w:val="18"/>
    </w:rPr>
  </w:style>
  <w:style w:type="character" w:customStyle="1" w:styleId="30">
    <w:name w:val="标题 3 字符"/>
    <w:basedOn w:val="a0"/>
    <w:link w:val="3"/>
    <w:uiPriority w:val="1"/>
    <w:rsid w:val="00EC4BC1"/>
    <w:rPr>
      <w:rFonts w:ascii="宋体" w:eastAsia="宋体" w:hAnsi="宋体" w:cs="宋体"/>
      <w:kern w:val="0"/>
      <w:sz w:val="43"/>
      <w:szCs w:val="43"/>
      <w:lang w:eastAsia="en-US"/>
    </w:rPr>
  </w:style>
  <w:style w:type="paragraph" w:styleId="a7">
    <w:name w:val="Body Text"/>
    <w:basedOn w:val="a"/>
    <w:link w:val="a8"/>
    <w:uiPriority w:val="1"/>
    <w:qFormat/>
    <w:rsid w:val="00EC4BC1"/>
    <w:rPr>
      <w:sz w:val="31"/>
      <w:szCs w:val="31"/>
    </w:rPr>
  </w:style>
  <w:style w:type="character" w:customStyle="1" w:styleId="a8">
    <w:name w:val="正文文本 字符"/>
    <w:basedOn w:val="a0"/>
    <w:link w:val="a7"/>
    <w:uiPriority w:val="1"/>
    <w:rsid w:val="00EC4BC1"/>
    <w:rPr>
      <w:rFonts w:ascii="宋体" w:eastAsia="宋体" w:hAnsi="宋体" w:cs="宋体"/>
      <w:kern w:val="0"/>
      <w:sz w:val="31"/>
      <w:szCs w:val="31"/>
      <w:lang w:eastAsia="en-US"/>
    </w:rPr>
  </w:style>
  <w:style w:type="paragraph" w:styleId="a9">
    <w:name w:val="List Paragraph"/>
    <w:basedOn w:val="a"/>
    <w:uiPriority w:val="1"/>
    <w:qFormat/>
    <w:rsid w:val="00EC4BC1"/>
    <w:pPr>
      <w:ind w:left="129" w:firstLine="420"/>
    </w:pPr>
  </w:style>
  <w:style w:type="paragraph" w:styleId="aa">
    <w:name w:val="Balloon Text"/>
    <w:basedOn w:val="a"/>
    <w:link w:val="ab"/>
    <w:uiPriority w:val="99"/>
    <w:semiHidden/>
    <w:unhideWhenUsed/>
    <w:rsid w:val="00F963B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963B7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</dc:creator>
  <cp:keywords/>
  <dc:description/>
  <cp:lastModifiedBy>何婉琳</cp:lastModifiedBy>
  <cp:revision>79</cp:revision>
  <cp:lastPrinted>2017-06-20T08:13:00Z</cp:lastPrinted>
  <dcterms:created xsi:type="dcterms:W3CDTF">2016-10-21T02:40:00Z</dcterms:created>
  <dcterms:modified xsi:type="dcterms:W3CDTF">2019-08-06T08:32:00Z</dcterms:modified>
</cp:coreProperties>
</file>