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7BB7" w14:textId="77777777" w:rsidR="00ED60EB" w:rsidRDefault="00502B0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14:paraId="18B9E9DC" w14:textId="46461D8A" w:rsidR="00ED60EB" w:rsidRDefault="00502B07">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w:t>
      </w:r>
      <w:r w:rsidR="009D3ADE">
        <w:rPr>
          <w:rFonts w:ascii="楷体" w:eastAsia="楷体" w:hAnsi="楷体" w:cs="Times New Roman"/>
          <w:b/>
          <w:kern w:val="0"/>
          <w:sz w:val="32"/>
          <w:szCs w:val="32"/>
        </w:rPr>
        <w:t>20</w:t>
      </w:r>
      <w:r>
        <w:rPr>
          <w:rFonts w:ascii="楷体" w:eastAsia="楷体" w:hAnsi="楷体" w:cs="Times New Roman"/>
          <w:b/>
          <w:kern w:val="0"/>
          <w:sz w:val="32"/>
          <w:szCs w:val="32"/>
        </w:rPr>
        <w:t>年</w:t>
      </w:r>
      <w:r w:rsidR="0050366C">
        <w:rPr>
          <w:rFonts w:ascii="楷体" w:eastAsia="楷体" w:hAnsi="楷体" w:cs="Times New Roman"/>
          <w:b/>
          <w:kern w:val="0"/>
          <w:sz w:val="32"/>
          <w:szCs w:val="32"/>
        </w:rPr>
        <w:t>3</w:t>
      </w:r>
      <w:r>
        <w:rPr>
          <w:rFonts w:ascii="楷体" w:eastAsia="楷体" w:hAnsi="楷体" w:cs="Times New Roman"/>
          <w:b/>
          <w:kern w:val="0"/>
          <w:sz w:val="32"/>
          <w:szCs w:val="32"/>
        </w:rPr>
        <w:t>月</w:t>
      </w:r>
      <w:r>
        <w:rPr>
          <w:rFonts w:ascii="楷体" w:eastAsia="楷体" w:hAnsi="楷体" w:cs="Times New Roman" w:hint="eastAsia"/>
          <w:b/>
          <w:kern w:val="0"/>
          <w:sz w:val="32"/>
          <w:szCs w:val="32"/>
        </w:rPr>
        <w:t>）</w:t>
      </w:r>
    </w:p>
    <w:p w14:paraId="2F4D5040" w14:textId="77777777" w:rsidR="00ED60EB" w:rsidRDefault="00502B07">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14:paraId="2E0C92F4" w14:textId="77777777" w:rsidR="00861FF7" w:rsidRPr="00861FF7" w:rsidRDefault="00861FF7">
      <w:pPr>
        <w:spacing w:line="560" w:lineRule="exact"/>
        <w:ind w:firstLineChars="200" w:firstLine="640"/>
        <w:rPr>
          <w:rFonts w:ascii="楷体" w:eastAsia="楷体" w:hAnsi="楷体" w:cs="宋体"/>
          <w:kern w:val="0"/>
          <w:sz w:val="32"/>
          <w:szCs w:val="32"/>
        </w:rPr>
      </w:pPr>
      <w:r w:rsidRPr="00861FF7">
        <w:rPr>
          <w:rFonts w:ascii="楷体" w:eastAsia="楷体" w:hAnsi="楷体" w:cs="宋体" w:hint="eastAsia"/>
          <w:kern w:val="0"/>
          <w:sz w:val="32"/>
          <w:szCs w:val="32"/>
        </w:rPr>
        <w:t>（一）收发文情况</w:t>
      </w:r>
    </w:p>
    <w:p w14:paraId="440C6AFC" w14:textId="67537560" w:rsidR="00ED60EB" w:rsidRDefault="00B71A8C">
      <w:pPr>
        <w:spacing w:line="560" w:lineRule="exact"/>
        <w:ind w:firstLineChars="200" w:firstLine="640"/>
        <w:rPr>
          <w:rFonts w:ascii="仿宋" w:eastAsia="仿宋" w:hAnsi="仿宋" w:cs="宋体"/>
          <w:kern w:val="0"/>
          <w:sz w:val="32"/>
          <w:szCs w:val="32"/>
        </w:rPr>
      </w:pPr>
      <w:r w:rsidRPr="00B71A8C">
        <w:rPr>
          <w:rFonts w:ascii="仿宋" w:eastAsia="仿宋" w:hAnsi="仿宋" w:cs="宋体" w:hint="eastAsia"/>
          <w:kern w:val="0"/>
          <w:sz w:val="32"/>
          <w:szCs w:val="32"/>
        </w:rPr>
        <w:t>本月协会收文</w:t>
      </w:r>
      <w:r w:rsidRPr="00B71A8C">
        <w:rPr>
          <w:rFonts w:ascii="仿宋" w:eastAsia="仿宋" w:hAnsi="仿宋" w:cs="宋体"/>
          <w:kern w:val="0"/>
          <w:sz w:val="32"/>
          <w:szCs w:val="32"/>
        </w:rPr>
        <w:t>59件，办公室办理18件，发文49件</w:t>
      </w:r>
      <w:r w:rsidR="00F7491E" w:rsidRPr="00F7491E">
        <w:rPr>
          <w:rFonts w:ascii="仿宋" w:eastAsia="仿宋" w:hAnsi="仿宋" w:cs="宋体"/>
          <w:kern w:val="0"/>
          <w:sz w:val="32"/>
          <w:szCs w:val="32"/>
        </w:rPr>
        <w:t>。</w:t>
      </w:r>
    </w:p>
    <w:p w14:paraId="2B71272E" w14:textId="5DE5CE63" w:rsidR="00ED60EB" w:rsidRPr="00861FF7" w:rsidRDefault="00861FF7">
      <w:pPr>
        <w:spacing w:line="560" w:lineRule="exact"/>
        <w:ind w:firstLineChars="200" w:firstLine="640"/>
        <w:rPr>
          <w:rFonts w:ascii="楷体" w:eastAsia="楷体" w:hAnsi="楷体" w:cs="宋体"/>
          <w:bCs/>
          <w:kern w:val="0"/>
          <w:sz w:val="32"/>
          <w:szCs w:val="32"/>
        </w:rPr>
      </w:pPr>
      <w:r w:rsidRPr="00861FF7">
        <w:rPr>
          <w:rFonts w:ascii="楷体" w:eastAsia="楷体" w:hAnsi="楷体" w:cs="宋体" w:hint="eastAsia"/>
          <w:bCs/>
          <w:kern w:val="0"/>
          <w:sz w:val="32"/>
          <w:szCs w:val="32"/>
        </w:rPr>
        <w:t>（二）</w:t>
      </w:r>
      <w:r w:rsidR="00502B07" w:rsidRPr="00861FF7">
        <w:rPr>
          <w:rFonts w:ascii="楷体" w:eastAsia="楷体" w:hAnsi="楷体" w:cs="宋体" w:hint="eastAsia"/>
          <w:bCs/>
          <w:kern w:val="0"/>
          <w:sz w:val="32"/>
          <w:szCs w:val="32"/>
        </w:rPr>
        <w:t>会员业务方面：</w:t>
      </w:r>
    </w:p>
    <w:p w14:paraId="67E812FF" w14:textId="77777777" w:rsidR="00E91850" w:rsidRPr="00E91850" w:rsidRDefault="00E91850" w:rsidP="00E91850">
      <w:pPr>
        <w:ind w:firstLineChars="200" w:firstLine="640"/>
        <w:rPr>
          <w:rFonts w:ascii="仿宋" w:eastAsia="仿宋" w:hAnsi="仿宋" w:cs="宋体"/>
          <w:color w:val="000000"/>
          <w:kern w:val="0"/>
          <w:sz w:val="32"/>
          <w:szCs w:val="32"/>
        </w:rPr>
      </w:pPr>
      <w:r w:rsidRPr="00E91850">
        <w:rPr>
          <w:rFonts w:ascii="仿宋" w:eastAsia="仿宋" w:hAnsi="仿宋" w:cs="宋体"/>
          <w:color w:val="000000"/>
          <w:kern w:val="0"/>
          <w:sz w:val="32"/>
          <w:szCs w:val="32"/>
        </w:rPr>
        <w:t>2020年3月，共审核申请实习证业务118，制作并发放实习证52本，申请面试考核材料178件，变更实习业务77件，组织面试考核12场108人次。办理律管业务231件。</w:t>
      </w:r>
    </w:p>
    <w:p w14:paraId="1C4A4D3C" w14:textId="012C5DCC" w:rsidR="00ED60EB" w:rsidRPr="00861FF7" w:rsidRDefault="00861FF7">
      <w:pPr>
        <w:spacing w:line="560" w:lineRule="exact"/>
        <w:ind w:firstLineChars="200" w:firstLine="640"/>
        <w:rPr>
          <w:rFonts w:ascii="楷体" w:eastAsia="楷体" w:hAnsi="楷体" w:cs="宋体"/>
          <w:bCs/>
          <w:kern w:val="0"/>
          <w:sz w:val="32"/>
          <w:szCs w:val="32"/>
        </w:rPr>
      </w:pPr>
      <w:r>
        <w:rPr>
          <w:rFonts w:ascii="楷体" w:eastAsia="楷体" w:hAnsi="楷体" w:cs="宋体" w:hint="eastAsia"/>
          <w:bCs/>
          <w:kern w:val="0"/>
          <w:sz w:val="32"/>
          <w:szCs w:val="32"/>
        </w:rPr>
        <w:t>（三）</w:t>
      </w:r>
      <w:r w:rsidR="00CC5DD7" w:rsidRPr="00CC5DD7">
        <w:rPr>
          <w:rFonts w:ascii="楷体" w:eastAsia="楷体" w:hAnsi="楷体" w:cs="宋体" w:hint="eastAsia"/>
          <w:bCs/>
          <w:kern w:val="0"/>
          <w:sz w:val="32"/>
          <w:szCs w:val="32"/>
        </w:rPr>
        <w:t>维权案件工作</w:t>
      </w:r>
      <w:r w:rsidR="00CC5DD7">
        <w:rPr>
          <w:rFonts w:ascii="楷体" w:eastAsia="楷体" w:hAnsi="楷体" w:cs="宋体" w:hint="eastAsia"/>
          <w:bCs/>
          <w:kern w:val="0"/>
          <w:sz w:val="32"/>
          <w:szCs w:val="32"/>
        </w:rPr>
        <w:t>：</w:t>
      </w:r>
      <w:r w:rsidR="00CC5DD7" w:rsidRPr="00861FF7">
        <w:rPr>
          <w:rFonts w:ascii="楷体" w:eastAsia="楷体" w:hAnsi="楷体" w:cs="宋体"/>
          <w:bCs/>
          <w:kern w:val="0"/>
          <w:sz w:val="32"/>
          <w:szCs w:val="32"/>
        </w:rPr>
        <w:t xml:space="preserve"> </w:t>
      </w:r>
    </w:p>
    <w:p w14:paraId="4A38CF71" w14:textId="56BE074A" w:rsidR="00CC5DD7" w:rsidRPr="00374AF9" w:rsidRDefault="00CC5DD7" w:rsidP="00BE3C76">
      <w:pPr>
        <w:spacing w:line="560" w:lineRule="exact"/>
        <w:ind w:firstLineChars="200" w:firstLine="640"/>
        <w:rPr>
          <w:rFonts w:ascii="仿宋" w:eastAsia="仿宋" w:hAnsi="仿宋" w:cs="宋体"/>
          <w:bCs/>
          <w:kern w:val="0"/>
          <w:sz w:val="32"/>
          <w:szCs w:val="32"/>
        </w:rPr>
      </w:pPr>
      <w:bookmarkStart w:id="0" w:name="_GoBack"/>
      <w:bookmarkEnd w:id="0"/>
      <w:r w:rsidRPr="00374AF9">
        <w:rPr>
          <w:rFonts w:ascii="仿宋" w:eastAsia="仿宋" w:hAnsi="仿宋" w:cs="宋体"/>
          <w:bCs/>
          <w:kern w:val="0"/>
          <w:sz w:val="32"/>
          <w:szCs w:val="32"/>
        </w:rPr>
        <w:t>3月1日-3月31日，共收到维权案件7宗（网上申请6宗、来电申请1宗），受理5宗。</w:t>
      </w:r>
    </w:p>
    <w:p w14:paraId="0B6B70FE" w14:textId="35AEC7AD" w:rsidR="00CC5DD7" w:rsidRDefault="00374AF9" w:rsidP="00BE3C76">
      <w:pPr>
        <w:spacing w:line="560" w:lineRule="exact"/>
        <w:ind w:firstLineChars="200" w:firstLine="640"/>
        <w:rPr>
          <w:rFonts w:ascii="楷体" w:eastAsia="楷体" w:hAnsi="楷体" w:cs="宋体"/>
          <w:bCs/>
          <w:kern w:val="0"/>
          <w:sz w:val="32"/>
          <w:szCs w:val="32"/>
        </w:rPr>
      </w:pPr>
      <w:r w:rsidRPr="00374AF9">
        <w:rPr>
          <w:rFonts w:ascii="楷体" w:eastAsia="楷体" w:hAnsi="楷体" w:cs="宋体" w:hint="eastAsia"/>
          <w:bCs/>
          <w:kern w:val="0"/>
          <w:sz w:val="32"/>
          <w:szCs w:val="32"/>
        </w:rPr>
        <w:t>（</w:t>
      </w:r>
      <w:r>
        <w:rPr>
          <w:rFonts w:ascii="楷体" w:eastAsia="楷体" w:hAnsi="楷体" w:cs="宋体" w:hint="eastAsia"/>
          <w:bCs/>
          <w:kern w:val="0"/>
          <w:sz w:val="32"/>
          <w:szCs w:val="32"/>
        </w:rPr>
        <w:t>四</w:t>
      </w:r>
      <w:r w:rsidRPr="00374AF9">
        <w:rPr>
          <w:rFonts w:ascii="楷体" w:eastAsia="楷体" w:hAnsi="楷体" w:cs="宋体" w:hint="eastAsia"/>
          <w:bCs/>
          <w:kern w:val="0"/>
          <w:sz w:val="32"/>
          <w:szCs w:val="32"/>
        </w:rPr>
        <w:t>）投诉案件业务工作</w:t>
      </w:r>
    </w:p>
    <w:p w14:paraId="52540DAF" w14:textId="77777777" w:rsidR="00F0077C" w:rsidRPr="002705C8" w:rsidRDefault="00F0077C" w:rsidP="00F0077C">
      <w:pPr>
        <w:spacing w:line="560" w:lineRule="exact"/>
        <w:ind w:firstLineChars="200" w:firstLine="643"/>
        <w:rPr>
          <w:rFonts w:ascii="仿宋" w:eastAsia="仿宋" w:hAnsi="仿宋" w:cs="宋体"/>
          <w:b/>
          <w:kern w:val="0"/>
          <w:sz w:val="32"/>
          <w:szCs w:val="32"/>
        </w:rPr>
      </w:pPr>
      <w:r w:rsidRPr="002705C8">
        <w:rPr>
          <w:rFonts w:ascii="仿宋" w:eastAsia="仿宋" w:hAnsi="仿宋" w:cs="宋体"/>
          <w:b/>
          <w:kern w:val="0"/>
          <w:sz w:val="32"/>
          <w:szCs w:val="32"/>
        </w:rPr>
        <w:t>1.投诉案件受理情况</w:t>
      </w:r>
    </w:p>
    <w:p w14:paraId="7D9DCCC9"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接待情况：本月共接待投诉人来访、投诉咨询及其他电话咨询约</w:t>
      </w:r>
      <w:r w:rsidRPr="00F0077C">
        <w:rPr>
          <w:rFonts w:ascii="仿宋" w:eastAsia="仿宋" w:hAnsi="仿宋" w:cs="宋体"/>
          <w:bCs/>
          <w:kern w:val="0"/>
          <w:sz w:val="32"/>
          <w:szCs w:val="32"/>
        </w:rPr>
        <w:t xml:space="preserve">300余次； </w:t>
      </w:r>
    </w:p>
    <w:p w14:paraId="29C62F89" w14:textId="40A522E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bCs/>
          <w:kern w:val="0"/>
          <w:sz w:val="32"/>
          <w:szCs w:val="32"/>
        </w:rPr>
        <w:t>案件初审情况：对受理的25起投诉案件进行初步审核：其中10起投诉案件初审立案，5起投诉案件不符合立案条件初审不予立案；10起投诉案件待投诉人补充材料；</w:t>
      </w:r>
    </w:p>
    <w:p w14:paraId="331A5FA1"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案件移送调查情况：将</w:t>
      </w:r>
      <w:r w:rsidRPr="00F0077C">
        <w:rPr>
          <w:rFonts w:ascii="仿宋" w:eastAsia="仿宋" w:hAnsi="仿宋" w:cs="宋体"/>
          <w:bCs/>
          <w:kern w:val="0"/>
          <w:sz w:val="32"/>
          <w:szCs w:val="32"/>
        </w:rPr>
        <w:t>12起答辩期满的投诉案件移交调查委调查处理；</w:t>
      </w:r>
    </w:p>
    <w:p w14:paraId="15D37A8F"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案件移送审议情况：将</w:t>
      </w:r>
      <w:r w:rsidRPr="00F0077C">
        <w:rPr>
          <w:rFonts w:ascii="仿宋" w:eastAsia="仿宋" w:hAnsi="仿宋" w:cs="宋体"/>
          <w:bCs/>
          <w:kern w:val="0"/>
          <w:sz w:val="32"/>
          <w:szCs w:val="32"/>
        </w:rPr>
        <w:t>9起结束调查的投诉案件移交惩戒委审议处理；</w:t>
      </w:r>
    </w:p>
    <w:p w14:paraId="6D1175F8"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案件听证情况：组织安排</w:t>
      </w:r>
      <w:r w:rsidRPr="00F0077C">
        <w:rPr>
          <w:rFonts w:ascii="仿宋" w:eastAsia="仿宋" w:hAnsi="仿宋" w:cs="宋体"/>
          <w:bCs/>
          <w:kern w:val="0"/>
          <w:sz w:val="32"/>
          <w:szCs w:val="32"/>
        </w:rPr>
        <w:t>1场听证会，对6件投诉案件</w:t>
      </w:r>
      <w:r w:rsidRPr="00F0077C">
        <w:rPr>
          <w:rFonts w:ascii="仿宋" w:eastAsia="仿宋" w:hAnsi="仿宋" w:cs="宋体"/>
          <w:bCs/>
          <w:kern w:val="0"/>
          <w:sz w:val="32"/>
          <w:szCs w:val="32"/>
        </w:rPr>
        <w:lastRenderedPageBreak/>
        <w:t>进行听证；</w:t>
      </w:r>
    </w:p>
    <w:p w14:paraId="51E7A9DF"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审委会情况：组织安排</w:t>
      </w:r>
      <w:r w:rsidRPr="00F0077C">
        <w:rPr>
          <w:rFonts w:ascii="仿宋" w:eastAsia="仿宋" w:hAnsi="仿宋" w:cs="宋体"/>
          <w:bCs/>
          <w:kern w:val="0"/>
          <w:sz w:val="32"/>
          <w:szCs w:val="32"/>
        </w:rPr>
        <w:t>1场审委会，对10个疑难投诉案件进行审议；</w:t>
      </w:r>
    </w:p>
    <w:p w14:paraId="3F6CB6BD"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案件结案情况：结案案件</w:t>
      </w:r>
      <w:r w:rsidRPr="00F0077C">
        <w:rPr>
          <w:rFonts w:ascii="仿宋" w:eastAsia="仿宋" w:hAnsi="仿宋" w:cs="宋体"/>
          <w:bCs/>
          <w:kern w:val="0"/>
          <w:sz w:val="32"/>
          <w:szCs w:val="32"/>
        </w:rPr>
        <w:t xml:space="preserve">8起，其中投诉不成立案件1起、中止调查/审议1起，规范执业建议0件，和解撤诉3件，处分0件；审定办结案件的结案文书（规范执业建议书、中止通知书、处分决定书、投诉不成立等），并呈报惩戒委、主管副会长和会长审批、签发，并将结案文书送达双方当事人。 </w:t>
      </w:r>
    </w:p>
    <w:p w14:paraId="48AB4B9F" w14:textId="77777777" w:rsidR="00F0077C" w:rsidRPr="00B34184" w:rsidRDefault="00F0077C" w:rsidP="00F0077C">
      <w:pPr>
        <w:spacing w:line="560" w:lineRule="exact"/>
        <w:ind w:firstLineChars="200" w:firstLine="643"/>
        <w:rPr>
          <w:rFonts w:ascii="仿宋" w:eastAsia="仿宋" w:hAnsi="仿宋" w:cs="宋体"/>
          <w:b/>
          <w:kern w:val="0"/>
          <w:sz w:val="32"/>
          <w:szCs w:val="32"/>
        </w:rPr>
      </w:pPr>
      <w:r w:rsidRPr="00B34184">
        <w:rPr>
          <w:rFonts w:ascii="仿宋" w:eastAsia="仿宋" w:hAnsi="仿宋" w:cs="宋体"/>
          <w:b/>
          <w:kern w:val="0"/>
          <w:sz w:val="32"/>
          <w:szCs w:val="32"/>
        </w:rPr>
        <w:t>2.案件备案情况</w:t>
      </w:r>
    </w:p>
    <w:p w14:paraId="6E81003B" w14:textId="77777777" w:rsidR="00F0077C" w:rsidRPr="00B34184" w:rsidRDefault="00F0077C" w:rsidP="00F0077C">
      <w:pPr>
        <w:spacing w:line="560" w:lineRule="exact"/>
        <w:ind w:firstLineChars="200" w:firstLine="640"/>
        <w:rPr>
          <w:rFonts w:ascii="仿宋" w:eastAsia="仿宋" w:hAnsi="仿宋" w:cs="宋体"/>
          <w:bCs/>
          <w:kern w:val="0"/>
          <w:sz w:val="32"/>
          <w:szCs w:val="32"/>
        </w:rPr>
      </w:pPr>
      <w:r w:rsidRPr="00B34184">
        <w:rPr>
          <w:rFonts w:ascii="仿宋" w:eastAsia="仿宋" w:hAnsi="仿宋" w:cs="宋体" w:hint="eastAsia"/>
          <w:bCs/>
          <w:kern w:val="0"/>
          <w:sz w:val="32"/>
          <w:szCs w:val="32"/>
        </w:rPr>
        <w:t>本月对</w:t>
      </w:r>
      <w:r w:rsidRPr="00B34184">
        <w:rPr>
          <w:rFonts w:ascii="仿宋" w:eastAsia="仿宋" w:hAnsi="仿宋" w:cs="宋体"/>
          <w:bCs/>
          <w:kern w:val="0"/>
          <w:sz w:val="32"/>
          <w:szCs w:val="32"/>
        </w:rPr>
        <w:t>44件案件备案登记，其中，涉黑涉恶案件19件。</w:t>
      </w:r>
    </w:p>
    <w:p w14:paraId="65F2BFBB" w14:textId="77777777" w:rsidR="00F0077C" w:rsidRPr="002705C8" w:rsidRDefault="00F0077C" w:rsidP="00F0077C">
      <w:pPr>
        <w:spacing w:line="560" w:lineRule="exact"/>
        <w:ind w:firstLineChars="200" w:firstLine="643"/>
        <w:rPr>
          <w:rFonts w:ascii="仿宋" w:eastAsia="仿宋" w:hAnsi="仿宋" w:cs="宋体"/>
          <w:b/>
          <w:kern w:val="0"/>
          <w:sz w:val="32"/>
          <w:szCs w:val="32"/>
        </w:rPr>
      </w:pPr>
      <w:r w:rsidRPr="002705C8">
        <w:rPr>
          <w:rFonts w:ascii="仿宋" w:eastAsia="仿宋" w:hAnsi="仿宋" w:cs="宋体"/>
          <w:b/>
          <w:kern w:val="0"/>
          <w:sz w:val="32"/>
          <w:szCs w:val="32"/>
        </w:rPr>
        <w:t>3.处分情况查询</w:t>
      </w:r>
    </w:p>
    <w:p w14:paraId="2CB26325"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w:t>
      </w:r>
      <w:r w:rsidRPr="00F0077C">
        <w:rPr>
          <w:rFonts w:ascii="仿宋" w:eastAsia="仿宋" w:hAnsi="仿宋" w:cs="宋体"/>
          <w:bCs/>
          <w:kern w:val="0"/>
          <w:sz w:val="32"/>
          <w:szCs w:val="32"/>
        </w:rPr>
        <w:t>1）对会员部接收实习人员律所、指导律师、申请接收实习人员律所行业处分情况进行查询并反馈；</w:t>
      </w:r>
    </w:p>
    <w:p w14:paraId="52923FBB" w14:textId="77777777" w:rsidR="00F0077C" w:rsidRPr="00B34184" w:rsidRDefault="00F0077C" w:rsidP="00F0077C">
      <w:pPr>
        <w:spacing w:line="560" w:lineRule="exact"/>
        <w:ind w:firstLineChars="200" w:firstLine="643"/>
        <w:rPr>
          <w:rFonts w:ascii="仿宋" w:eastAsia="仿宋" w:hAnsi="仿宋" w:cs="宋体"/>
          <w:b/>
          <w:kern w:val="0"/>
          <w:sz w:val="32"/>
          <w:szCs w:val="32"/>
        </w:rPr>
      </w:pPr>
      <w:r w:rsidRPr="00B34184">
        <w:rPr>
          <w:rFonts w:ascii="仿宋" w:eastAsia="仿宋" w:hAnsi="仿宋" w:cs="宋体"/>
          <w:b/>
          <w:kern w:val="0"/>
          <w:sz w:val="32"/>
          <w:szCs w:val="32"/>
        </w:rPr>
        <w:t>4.开具无行业处分证明</w:t>
      </w:r>
    </w:p>
    <w:p w14:paraId="4FA3D91A"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对受处分律师事务所或律师、在香港设立分所律师事务、境外法律资格考试等现场开具无行业处分证明</w:t>
      </w:r>
      <w:r w:rsidRPr="00F0077C">
        <w:rPr>
          <w:rFonts w:ascii="仿宋" w:eastAsia="仿宋" w:hAnsi="仿宋" w:cs="宋体"/>
          <w:bCs/>
          <w:kern w:val="0"/>
          <w:sz w:val="32"/>
          <w:szCs w:val="32"/>
        </w:rPr>
        <w:t>9份。</w:t>
      </w:r>
    </w:p>
    <w:p w14:paraId="5BCC9110" w14:textId="77777777" w:rsidR="00F0077C" w:rsidRPr="002705C8" w:rsidRDefault="00F0077C" w:rsidP="00F0077C">
      <w:pPr>
        <w:spacing w:line="560" w:lineRule="exact"/>
        <w:ind w:firstLineChars="200" w:firstLine="643"/>
        <w:rPr>
          <w:rFonts w:ascii="仿宋" w:eastAsia="仿宋" w:hAnsi="仿宋" w:cs="宋体"/>
          <w:b/>
          <w:kern w:val="0"/>
          <w:sz w:val="32"/>
          <w:szCs w:val="32"/>
        </w:rPr>
      </w:pPr>
      <w:r w:rsidRPr="002705C8">
        <w:rPr>
          <w:rFonts w:ascii="仿宋" w:eastAsia="仿宋" w:hAnsi="仿宋" w:cs="宋体"/>
          <w:b/>
          <w:kern w:val="0"/>
          <w:sz w:val="32"/>
          <w:szCs w:val="32"/>
        </w:rPr>
        <w:t>5. 纪律信息报送</w:t>
      </w:r>
    </w:p>
    <w:p w14:paraId="51E5EBC0"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w:t>
      </w:r>
      <w:r w:rsidRPr="00F0077C">
        <w:rPr>
          <w:rFonts w:ascii="仿宋" w:eastAsia="仿宋" w:hAnsi="仿宋" w:cs="宋体"/>
          <w:bCs/>
          <w:kern w:val="0"/>
          <w:sz w:val="32"/>
          <w:szCs w:val="32"/>
        </w:rPr>
        <w:t xml:space="preserve">1）对2020年1、2月投诉案件受理查处情况进行分类统计表及报送省律协、市司法局； </w:t>
      </w:r>
    </w:p>
    <w:p w14:paraId="7C9215E3" w14:textId="77777777" w:rsidR="00F0077C"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w:t>
      </w:r>
      <w:r w:rsidRPr="00F0077C">
        <w:rPr>
          <w:rFonts w:ascii="仿宋" w:eastAsia="仿宋" w:hAnsi="仿宋" w:cs="宋体"/>
          <w:bCs/>
          <w:kern w:val="0"/>
          <w:sz w:val="32"/>
          <w:szCs w:val="32"/>
        </w:rPr>
        <w:t>2）将2020年1、2月行业处分情况报省律协、市司法局及市律协党委；</w:t>
      </w:r>
    </w:p>
    <w:p w14:paraId="5E668C1F" w14:textId="0B5EB04F" w:rsidR="00CC5DD7" w:rsidRPr="00F0077C" w:rsidRDefault="00F0077C" w:rsidP="00F0077C">
      <w:pPr>
        <w:spacing w:line="560" w:lineRule="exact"/>
        <w:ind w:firstLineChars="200" w:firstLine="640"/>
        <w:rPr>
          <w:rFonts w:ascii="仿宋" w:eastAsia="仿宋" w:hAnsi="仿宋" w:cs="宋体"/>
          <w:bCs/>
          <w:kern w:val="0"/>
          <w:sz w:val="32"/>
          <w:szCs w:val="32"/>
        </w:rPr>
      </w:pPr>
      <w:r w:rsidRPr="00F0077C">
        <w:rPr>
          <w:rFonts w:ascii="仿宋" w:eastAsia="仿宋" w:hAnsi="仿宋" w:cs="宋体" w:hint="eastAsia"/>
          <w:bCs/>
          <w:kern w:val="0"/>
          <w:sz w:val="32"/>
          <w:szCs w:val="32"/>
        </w:rPr>
        <w:t>（</w:t>
      </w:r>
      <w:r w:rsidRPr="00F0077C">
        <w:rPr>
          <w:rFonts w:ascii="仿宋" w:eastAsia="仿宋" w:hAnsi="仿宋" w:cs="宋体"/>
          <w:bCs/>
          <w:kern w:val="0"/>
          <w:sz w:val="32"/>
          <w:szCs w:val="32"/>
        </w:rPr>
        <w:t>3）对2020年1、2月接收律师办理黑恶势力备案案件情况及典型案例报市司法局。</w:t>
      </w:r>
    </w:p>
    <w:p w14:paraId="5630F06F" w14:textId="02EAA9E4" w:rsidR="00BE3C76" w:rsidRPr="008B5C75" w:rsidRDefault="00BE3C76" w:rsidP="00BE3C76">
      <w:pPr>
        <w:spacing w:line="560" w:lineRule="exact"/>
        <w:ind w:firstLineChars="200" w:firstLine="640"/>
        <w:rPr>
          <w:rFonts w:ascii="楷体" w:eastAsia="楷体" w:hAnsi="楷体" w:cs="宋体"/>
          <w:bCs/>
          <w:kern w:val="0"/>
          <w:sz w:val="32"/>
          <w:szCs w:val="32"/>
        </w:rPr>
      </w:pPr>
      <w:r w:rsidRPr="008B5C75">
        <w:rPr>
          <w:rFonts w:ascii="楷体" w:eastAsia="楷体" w:hAnsi="楷体" w:cs="宋体" w:hint="eastAsia"/>
          <w:bCs/>
          <w:kern w:val="0"/>
          <w:sz w:val="32"/>
          <w:szCs w:val="32"/>
        </w:rPr>
        <w:lastRenderedPageBreak/>
        <w:t>（</w:t>
      </w:r>
      <w:r w:rsidR="007824B8">
        <w:rPr>
          <w:rFonts w:ascii="楷体" w:eastAsia="楷体" w:hAnsi="楷体" w:cs="宋体" w:hint="eastAsia"/>
          <w:bCs/>
          <w:kern w:val="0"/>
          <w:sz w:val="32"/>
          <w:szCs w:val="32"/>
        </w:rPr>
        <w:t>五</w:t>
      </w:r>
      <w:r w:rsidRPr="008B5C75">
        <w:rPr>
          <w:rFonts w:ascii="楷体" w:eastAsia="楷体" w:hAnsi="楷体" w:cs="宋体" w:hint="eastAsia"/>
          <w:bCs/>
          <w:kern w:val="0"/>
          <w:sz w:val="32"/>
          <w:szCs w:val="32"/>
        </w:rPr>
        <w:t>）救助、保险工作</w:t>
      </w:r>
    </w:p>
    <w:p w14:paraId="432A4304" w14:textId="77777777" w:rsidR="007824B8" w:rsidRPr="007824B8" w:rsidRDefault="007824B8" w:rsidP="007824B8">
      <w:pPr>
        <w:spacing w:line="600" w:lineRule="exact"/>
        <w:ind w:firstLineChars="200" w:firstLine="640"/>
        <w:rPr>
          <w:rFonts w:ascii="仿宋" w:eastAsia="仿宋" w:hAnsi="仿宋" w:cs="Times New Roman"/>
          <w:color w:val="000000"/>
          <w:sz w:val="32"/>
          <w:szCs w:val="32"/>
        </w:rPr>
      </w:pPr>
      <w:r w:rsidRPr="007824B8">
        <w:rPr>
          <w:rFonts w:ascii="仿宋" w:eastAsia="仿宋" w:hAnsi="仿宋" w:cs="Times New Roman" w:hint="eastAsia"/>
          <w:color w:val="000000"/>
          <w:sz w:val="32"/>
          <w:szCs w:val="32"/>
        </w:rPr>
        <w:t>1</w:t>
      </w:r>
      <w:r w:rsidRPr="007824B8">
        <w:rPr>
          <w:rFonts w:ascii="仿宋" w:eastAsia="仿宋" w:hAnsi="仿宋" w:cs="Times New Roman"/>
          <w:color w:val="000000"/>
          <w:sz w:val="32"/>
          <w:szCs w:val="32"/>
        </w:rPr>
        <w:t>.</w:t>
      </w:r>
      <w:r w:rsidRPr="007824B8">
        <w:rPr>
          <w:rFonts w:ascii="仿宋" w:eastAsia="仿宋" w:hAnsi="仿宋" w:cs="Times New Roman" w:hint="eastAsia"/>
          <w:color w:val="000000"/>
          <w:sz w:val="32"/>
          <w:szCs w:val="32"/>
        </w:rPr>
        <w:t>计算保费，为249</w:t>
      </w:r>
      <w:r w:rsidRPr="007824B8">
        <w:rPr>
          <w:rFonts w:ascii="仿宋" w:eastAsia="仿宋" w:hAnsi="仿宋" w:cs="Times New Roman"/>
          <w:color w:val="000000"/>
          <w:sz w:val="32"/>
          <w:szCs w:val="32"/>
        </w:rPr>
        <w:t>名</w:t>
      </w:r>
      <w:r w:rsidRPr="007824B8">
        <w:rPr>
          <w:rFonts w:ascii="仿宋" w:eastAsia="仿宋" w:hAnsi="仿宋" w:cs="Times New Roman" w:hint="eastAsia"/>
          <w:color w:val="000000"/>
          <w:sz w:val="32"/>
          <w:szCs w:val="32"/>
        </w:rPr>
        <w:t>新增</w:t>
      </w:r>
      <w:r w:rsidRPr="007824B8">
        <w:rPr>
          <w:rFonts w:ascii="仿宋" w:eastAsia="仿宋" w:hAnsi="仿宋" w:cs="Times New Roman"/>
          <w:color w:val="000000"/>
          <w:sz w:val="32"/>
          <w:szCs w:val="32"/>
        </w:rPr>
        <w:t>社会律师代收代支2019-2020年度意外险、执业险，购买2019-2020年度重疾险</w:t>
      </w:r>
      <w:r w:rsidRPr="007824B8">
        <w:rPr>
          <w:rFonts w:ascii="仿宋" w:eastAsia="仿宋" w:hAnsi="仿宋" w:cs="Times New Roman" w:hint="eastAsia"/>
          <w:color w:val="000000"/>
          <w:sz w:val="32"/>
          <w:szCs w:val="32"/>
        </w:rPr>
        <w:t>；</w:t>
      </w:r>
    </w:p>
    <w:p w14:paraId="044502EC" w14:textId="44324A2E" w:rsidR="007824B8" w:rsidRDefault="007824B8" w:rsidP="007824B8">
      <w:pPr>
        <w:spacing w:line="600" w:lineRule="exact"/>
        <w:ind w:firstLineChars="200" w:firstLine="640"/>
        <w:rPr>
          <w:rFonts w:ascii="黑体" w:eastAsia="黑体" w:hAnsi="黑体" w:cs="Times New Roman"/>
          <w:b/>
          <w:kern w:val="0"/>
          <w:sz w:val="32"/>
          <w:szCs w:val="32"/>
        </w:rPr>
      </w:pPr>
      <w:r w:rsidRPr="007824B8">
        <w:rPr>
          <w:rFonts w:ascii="仿宋" w:eastAsia="仿宋" w:hAnsi="仿宋" w:cs="Times New Roman" w:hint="eastAsia"/>
          <w:color w:val="000000"/>
          <w:sz w:val="32"/>
          <w:szCs w:val="32"/>
        </w:rPr>
        <w:t>2</w:t>
      </w:r>
      <w:r w:rsidRPr="007824B8">
        <w:rPr>
          <w:rFonts w:ascii="仿宋" w:eastAsia="仿宋" w:hAnsi="仿宋" w:cs="Times New Roman"/>
          <w:color w:val="000000"/>
          <w:sz w:val="32"/>
          <w:szCs w:val="32"/>
        </w:rPr>
        <w:t>.</w:t>
      </w:r>
      <w:r w:rsidRPr="007824B8">
        <w:rPr>
          <w:rFonts w:ascii="仿宋" w:eastAsia="仿宋" w:hAnsi="仿宋" w:cs="Times New Roman" w:hint="eastAsia"/>
          <w:color w:val="000000"/>
          <w:sz w:val="32"/>
          <w:szCs w:val="32"/>
        </w:rPr>
        <w:t>处理慰问1起。</w:t>
      </w:r>
    </w:p>
    <w:p w14:paraId="328741E6" w14:textId="583855EB" w:rsidR="00ED60EB" w:rsidRDefault="00502B07">
      <w:pPr>
        <w:spacing w:line="560" w:lineRule="exact"/>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ED60EB" w14:paraId="7ED364A8" w14:textId="77777777">
        <w:trPr>
          <w:trHeight w:val="480"/>
          <w:jc w:val="center"/>
        </w:trPr>
        <w:tc>
          <w:tcPr>
            <w:tcW w:w="839" w:type="dxa"/>
            <w:shd w:val="clear" w:color="auto" w:fill="auto"/>
            <w:noWrap/>
            <w:vAlign w:val="center"/>
          </w:tcPr>
          <w:p w14:paraId="09F7E5EE"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14:paraId="063C98FB" w14:textId="16E255F3" w:rsidR="00ED60EB" w:rsidRDefault="00576FF5">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部门</w:t>
            </w:r>
          </w:p>
        </w:tc>
        <w:tc>
          <w:tcPr>
            <w:tcW w:w="7972" w:type="dxa"/>
            <w:shd w:val="clear" w:color="auto" w:fill="auto"/>
            <w:noWrap/>
            <w:vAlign w:val="center"/>
          </w:tcPr>
          <w:p w14:paraId="5DC58D87"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707C85" w14:paraId="4938249B" w14:textId="77777777">
        <w:trPr>
          <w:trHeight w:val="480"/>
          <w:jc w:val="center"/>
        </w:trPr>
        <w:tc>
          <w:tcPr>
            <w:tcW w:w="839" w:type="dxa"/>
            <w:shd w:val="clear" w:color="auto" w:fill="auto"/>
            <w:noWrap/>
            <w:vAlign w:val="center"/>
          </w:tcPr>
          <w:p w14:paraId="07C37E5F" w14:textId="28A0A129"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olor w:val="000000" w:themeColor="text1"/>
                <w:sz w:val="30"/>
                <w:szCs w:val="30"/>
              </w:rPr>
              <w:t>1</w:t>
            </w:r>
          </w:p>
        </w:tc>
        <w:tc>
          <w:tcPr>
            <w:tcW w:w="2138" w:type="dxa"/>
            <w:shd w:val="clear" w:color="auto" w:fill="auto"/>
            <w:noWrap/>
            <w:vAlign w:val="center"/>
          </w:tcPr>
          <w:p w14:paraId="71D3ABA5" w14:textId="0E91B903"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s="宋体" w:hint="eastAsia"/>
                <w:color w:val="000000"/>
                <w:kern w:val="0"/>
                <w:sz w:val="30"/>
                <w:szCs w:val="30"/>
              </w:rPr>
              <w:t>办公室</w:t>
            </w:r>
          </w:p>
        </w:tc>
        <w:tc>
          <w:tcPr>
            <w:tcW w:w="7972" w:type="dxa"/>
            <w:shd w:val="clear" w:color="auto" w:fill="auto"/>
            <w:noWrap/>
            <w:vAlign w:val="center"/>
          </w:tcPr>
          <w:p w14:paraId="0ED341BF" w14:textId="6724BF21" w:rsidR="000B0D8F" w:rsidRPr="000B0D8F" w:rsidRDefault="000B0D8F" w:rsidP="000B0D8F">
            <w:pPr>
              <w:widowControl/>
              <w:spacing w:line="560" w:lineRule="exact"/>
              <w:jc w:val="left"/>
              <w:rPr>
                <w:rFonts w:ascii="仿宋" w:eastAsia="仿宋" w:hAnsi="仿宋" w:cs="宋体"/>
                <w:bCs/>
                <w:kern w:val="0"/>
                <w:sz w:val="30"/>
                <w:szCs w:val="30"/>
              </w:rPr>
            </w:pPr>
            <w:r w:rsidRPr="000B0D8F">
              <w:rPr>
                <w:rFonts w:ascii="仿宋" w:eastAsia="仿宋" w:hAnsi="仿宋" w:cs="宋体" w:hint="eastAsia"/>
                <w:b/>
                <w:kern w:val="0"/>
                <w:sz w:val="30"/>
                <w:szCs w:val="30"/>
              </w:rPr>
              <w:t>一、</w:t>
            </w:r>
            <w:r w:rsidRPr="000B0D8F">
              <w:rPr>
                <w:rFonts w:ascii="仿宋" w:eastAsia="仿宋" w:hAnsi="仿宋" w:cs="宋体"/>
                <w:b/>
                <w:kern w:val="0"/>
                <w:sz w:val="30"/>
                <w:szCs w:val="30"/>
              </w:rPr>
              <w:t>疫情防控工作</w:t>
            </w:r>
          </w:p>
          <w:p w14:paraId="31FC4DEA" w14:textId="22B5EFCF" w:rsidR="0063738C" w:rsidRDefault="0063738C" w:rsidP="0063738C">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1</w:t>
            </w:r>
            <w:r w:rsidR="000B0D8F">
              <w:rPr>
                <w:rFonts w:ascii="仿宋" w:eastAsia="仿宋" w:hAnsi="仿宋" w:cs="宋体"/>
                <w:bCs/>
                <w:kern w:val="0"/>
                <w:sz w:val="30"/>
                <w:szCs w:val="30"/>
              </w:rPr>
              <w:t>.</w:t>
            </w:r>
            <w:r w:rsidR="008723E7" w:rsidRPr="008723E7">
              <w:rPr>
                <w:rFonts w:ascii="仿宋" w:eastAsia="仿宋" w:hAnsi="仿宋" w:cs="宋体" w:hint="eastAsia"/>
                <w:bCs/>
                <w:kern w:val="0"/>
                <w:sz w:val="30"/>
                <w:szCs w:val="30"/>
              </w:rPr>
              <w:t>每日统计全市律师健康情况及近</w:t>
            </w:r>
            <w:r w:rsidR="008723E7" w:rsidRPr="008723E7">
              <w:rPr>
                <w:rFonts w:ascii="仿宋" w:eastAsia="仿宋" w:hAnsi="仿宋" w:cs="宋体"/>
                <w:bCs/>
                <w:kern w:val="0"/>
                <w:sz w:val="30"/>
                <w:szCs w:val="30"/>
              </w:rPr>
              <w:t>14日内</w:t>
            </w:r>
            <w:r w:rsidR="008723E7">
              <w:rPr>
                <w:rFonts w:ascii="仿宋" w:eastAsia="仿宋" w:hAnsi="仿宋" w:cs="宋体" w:hint="eastAsia"/>
                <w:bCs/>
                <w:kern w:val="0"/>
                <w:sz w:val="30"/>
                <w:szCs w:val="30"/>
              </w:rPr>
              <w:t>有</w:t>
            </w:r>
            <w:r w:rsidR="008723E7" w:rsidRPr="008723E7">
              <w:rPr>
                <w:rFonts w:ascii="仿宋" w:eastAsia="仿宋" w:hAnsi="仿宋" w:cs="宋体"/>
                <w:bCs/>
                <w:kern w:val="0"/>
                <w:sz w:val="30"/>
                <w:szCs w:val="30"/>
              </w:rPr>
              <w:t>与</w:t>
            </w:r>
            <w:r w:rsidR="008723E7">
              <w:rPr>
                <w:rFonts w:ascii="仿宋" w:eastAsia="仿宋" w:hAnsi="仿宋" w:cs="宋体" w:hint="eastAsia"/>
                <w:bCs/>
                <w:kern w:val="0"/>
                <w:sz w:val="30"/>
                <w:szCs w:val="30"/>
              </w:rPr>
              <w:t>境</w:t>
            </w:r>
            <w:r w:rsidR="008723E7" w:rsidRPr="008723E7">
              <w:rPr>
                <w:rFonts w:ascii="仿宋" w:eastAsia="仿宋" w:hAnsi="仿宋" w:cs="宋体"/>
                <w:bCs/>
                <w:kern w:val="0"/>
                <w:sz w:val="30"/>
                <w:szCs w:val="30"/>
              </w:rPr>
              <w:t>外</w:t>
            </w:r>
            <w:r w:rsidR="000B78F2">
              <w:rPr>
                <w:rFonts w:ascii="仿宋" w:eastAsia="仿宋" w:hAnsi="仿宋" w:cs="宋体" w:hint="eastAsia"/>
                <w:bCs/>
                <w:kern w:val="0"/>
                <w:sz w:val="30"/>
                <w:szCs w:val="30"/>
              </w:rPr>
              <w:t>人员</w:t>
            </w:r>
            <w:r w:rsidR="008723E7" w:rsidRPr="008723E7">
              <w:rPr>
                <w:rFonts w:ascii="仿宋" w:eastAsia="仿宋" w:hAnsi="仿宋" w:cs="宋体"/>
                <w:bCs/>
                <w:kern w:val="0"/>
                <w:sz w:val="30"/>
                <w:szCs w:val="30"/>
              </w:rPr>
              <w:t>接触史</w:t>
            </w:r>
            <w:r w:rsidR="000B78F2">
              <w:rPr>
                <w:rFonts w:ascii="仿宋" w:eastAsia="仿宋" w:hAnsi="仿宋" w:cs="宋体" w:hint="eastAsia"/>
                <w:bCs/>
                <w:kern w:val="0"/>
                <w:sz w:val="30"/>
                <w:szCs w:val="30"/>
              </w:rPr>
              <w:t>的律师</w:t>
            </w:r>
            <w:r w:rsidR="008723E7" w:rsidRPr="008723E7">
              <w:rPr>
                <w:rFonts w:ascii="仿宋" w:eastAsia="仿宋" w:hAnsi="仿宋" w:cs="宋体"/>
                <w:bCs/>
                <w:kern w:val="0"/>
                <w:sz w:val="30"/>
                <w:szCs w:val="30"/>
              </w:rPr>
              <w:t>信息</w:t>
            </w:r>
            <w:r w:rsidR="000B0D8F" w:rsidRPr="000B0D8F">
              <w:rPr>
                <w:rFonts w:ascii="仿宋" w:eastAsia="仿宋" w:hAnsi="仿宋" w:cs="宋体" w:hint="eastAsia"/>
                <w:bCs/>
                <w:kern w:val="0"/>
                <w:sz w:val="30"/>
                <w:szCs w:val="30"/>
              </w:rPr>
              <w:t>上报省律协；</w:t>
            </w:r>
          </w:p>
          <w:p w14:paraId="3F0237E3" w14:textId="148AF597" w:rsidR="0063738C" w:rsidRPr="000B0D8F" w:rsidRDefault="0063738C" w:rsidP="0063738C">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2.</w:t>
            </w:r>
            <w:r w:rsidRPr="000B0D8F">
              <w:rPr>
                <w:rFonts w:ascii="仿宋" w:eastAsia="仿宋" w:hAnsi="仿宋" w:cs="宋体"/>
                <w:bCs/>
                <w:kern w:val="0"/>
                <w:sz w:val="30"/>
                <w:szCs w:val="30"/>
              </w:rPr>
              <w:t>给全市律师发放返岗复工防疫口罩；</w:t>
            </w:r>
          </w:p>
          <w:p w14:paraId="46884EDC" w14:textId="10A74A15" w:rsidR="000B0D8F" w:rsidRPr="000B0D8F" w:rsidRDefault="0063738C" w:rsidP="000B0D8F">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3.</w:t>
            </w:r>
            <w:r w:rsidRPr="000B0D8F">
              <w:rPr>
                <w:rFonts w:ascii="仿宋" w:eastAsia="仿宋" w:hAnsi="仿宋" w:cs="宋体"/>
                <w:bCs/>
                <w:kern w:val="0"/>
                <w:sz w:val="30"/>
                <w:szCs w:val="30"/>
              </w:rPr>
              <w:t>统计滞留湖北律师返深律师相关信息；</w:t>
            </w:r>
          </w:p>
          <w:p w14:paraId="764639BE" w14:textId="6933A979" w:rsidR="000B0D8F" w:rsidRPr="000B0D8F" w:rsidRDefault="000B0D8F"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4</w:t>
            </w:r>
            <w:r>
              <w:rPr>
                <w:rFonts w:ascii="仿宋" w:eastAsia="仿宋" w:hAnsi="仿宋" w:cs="宋体"/>
                <w:bCs/>
                <w:kern w:val="0"/>
                <w:sz w:val="30"/>
                <w:szCs w:val="30"/>
              </w:rPr>
              <w:t>.</w:t>
            </w:r>
            <w:r w:rsidRPr="000B0D8F">
              <w:rPr>
                <w:rFonts w:ascii="仿宋" w:eastAsia="仿宋" w:hAnsi="仿宋" w:cs="宋体"/>
                <w:bCs/>
                <w:kern w:val="0"/>
                <w:sz w:val="30"/>
                <w:szCs w:val="30"/>
              </w:rPr>
              <w:t>办理关于加强企业复工复产法律服务若干建议的办文；</w:t>
            </w:r>
          </w:p>
          <w:p w14:paraId="7F221678" w14:textId="03473F35" w:rsidR="000B0D8F" w:rsidRPr="000B0D8F" w:rsidRDefault="000B0D8F" w:rsidP="000B0D8F">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5.</w:t>
            </w:r>
            <w:r w:rsidRPr="000B0D8F">
              <w:rPr>
                <w:rFonts w:ascii="仿宋" w:eastAsia="仿宋" w:hAnsi="仿宋" w:cs="宋体"/>
                <w:bCs/>
                <w:kern w:val="0"/>
                <w:sz w:val="30"/>
                <w:szCs w:val="30"/>
              </w:rPr>
              <w:t>拟草《我市律师行业新冠肺炎疫情防控阶段性工作总结》并向省律协报送；</w:t>
            </w:r>
          </w:p>
          <w:p w14:paraId="59C501E3" w14:textId="0DCF45E0" w:rsidR="000B0D8F" w:rsidRPr="000B0D8F" w:rsidRDefault="000B0D8F"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6</w:t>
            </w:r>
            <w:r>
              <w:rPr>
                <w:rFonts w:ascii="仿宋" w:eastAsia="仿宋" w:hAnsi="仿宋" w:cs="宋体"/>
                <w:bCs/>
                <w:kern w:val="0"/>
                <w:sz w:val="30"/>
                <w:szCs w:val="30"/>
              </w:rPr>
              <w:t>.</w:t>
            </w:r>
            <w:r w:rsidRPr="000B0D8F">
              <w:rPr>
                <w:rFonts w:ascii="仿宋" w:eastAsia="仿宋" w:hAnsi="仿宋" w:cs="宋体"/>
                <w:bCs/>
                <w:kern w:val="0"/>
                <w:sz w:val="30"/>
                <w:szCs w:val="30"/>
              </w:rPr>
              <w:t>拟草《关于发挥律师作用，促进企业依法复工复产维护社会稳定的报告》并报送市局党委。</w:t>
            </w:r>
          </w:p>
          <w:p w14:paraId="0548611B" w14:textId="29BAA1C6" w:rsidR="0063738C" w:rsidRDefault="000B0D8F" w:rsidP="000B0D8F">
            <w:pPr>
              <w:widowControl/>
              <w:spacing w:line="560" w:lineRule="exact"/>
              <w:jc w:val="left"/>
              <w:rPr>
                <w:rFonts w:ascii="仿宋" w:eastAsia="仿宋" w:hAnsi="仿宋" w:cs="宋体"/>
                <w:b/>
                <w:kern w:val="0"/>
                <w:sz w:val="30"/>
                <w:szCs w:val="30"/>
              </w:rPr>
            </w:pPr>
            <w:r w:rsidRPr="0063343A">
              <w:rPr>
                <w:rFonts w:ascii="仿宋" w:eastAsia="仿宋" w:hAnsi="仿宋" w:cs="宋体" w:hint="eastAsia"/>
                <w:b/>
                <w:kern w:val="0"/>
                <w:sz w:val="30"/>
                <w:szCs w:val="30"/>
              </w:rPr>
              <w:t>二、</w:t>
            </w:r>
            <w:r w:rsidR="0063738C">
              <w:rPr>
                <w:rFonts w:ascii="仿宋" w:eastAsia="仿宋" w:hAnsi="仿宋" w:cs="宋体" w:hint="eastAsia"/>
                <w:b/>
                <w:kern w:val="0"/>
                <w:sz w:val="30"/>
                <w:szCs w:val="30"/>
              </w:rPr>
              <w:t>对接会长会、理事会、监事会工作</w:t>
            </w:r>
          </w:p>
          <w:p w14:paraId="633CF411" w14:textId="0A9A31A0" w:rsidR="0063738C" w:rsidRDefault="0063738C" w:rsidP="000B0D8F">
            <w:pPr>
              <w:widowControl/>
              <w:spacing w:line="560" w:lineRule="exact"/>
              <w:jc w:val="left"/>
              <w:rPr>
                <w:rFonts w:ascii="仿宋" w:eastAsia="仿宋" w:hAnsi="仿宋" w:cs="宋体"/>
                <w:bCs/>
                <w:kern w:val="0"/>
                <w:sz w:val="30"/>
                <w:szCs w:val="30"/>
              </w:rPr>
            </w:pPr>
            <w:r w:rsidRPr="0063738C">
              <w:rPr>
                <w:rFonts w:ascii="仿宋" w:eastAsia="仿宋" w:hAnsi="仿宋" w:cs="宋体"/>
                <w:bCs/>
                <w:kern w:val="0"/>
                <w:sz w:val="30"/>
                <w:szCs w:val="30"/>
              </w:rPr>
              <w:t>1.</w:t>
            </w:r>
            <w:r w:rsidRPr="0063738C">
              <w:rPr>
                <w:rFonts w:ascii="仿宋" w:eastAsia="仿宋" w:hAnsi="仿宋" w:cs="宋体" w:hint="eastAsia"/>
                <w:bCs/>
                <w:kern w:val="0"/>
                <w:sz w:val="30"/>
                <w:szCs w:val="30"/>
              </w:rPr>
              <w:t>组织</w:t>
            </w:r>
            <w:r w:rsidRPr="0063738C">
              <w:rPr>
                <w:rFonts w:ascii="仿宋" w:eastAsia="仿宋" w:hAnsi="仿宋" w:cs="宋体"/>
                <w:bCs/>
                <w:kern w:val="0"/>
                <w:sz w:val="30"/>
                <w:szCs w:val="30"/>
              </w:rPr>
              <w:t>召开1次会长会、1次理事会，提交会长会通讯审议议题5个，提交理事会通讯审议议题2个；</w:t>
            </w:r>
          </w:p>
          <w:p w14:paraId="586E87B6" w14:textId="02D5F21B" w:rsidR="0063738C" w:rsidRPr="0063738C" w:rsidRDefault="0063738C"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2</w:t>
            </w:r>
            <w:r>
              <w:rPr>
                <w:rFonts w:ascii="仿宋" w:eastAsia="仿宋" w:hAnsi="仿宋" w:cs="宋体"/>
                <w:bCs/>
                <w:kern w:val="0"/>
                <w:sz w:val="30"/>
                <w:szCs w:val="30"/>
              </w:rPr>
              <w:t>.</w:t>
            </w:r>
            <w:r>
              <w:rPr>
                <w:rFonts w:hint="eastAsia"/>
              </w:rPr>
              <w:t xml:space="preserve"> </w:t>
            </w:r>
            <w:r w:rsidRPr="0063738C">
              <w:rPr>
                <w:rFonts w:ascii="仿宋" w:eastAsia="仿宋" w:hAnsi="仿宋" w:cs="宋体" w:hint="eastAsia"/>
                <w:bCs/>
                <w:kern w:val="0"/>
                <w:sz w:val="30"/>
                <w:szCs w:val="30"/>
              </w:rPr>
              <w:t>对接监事会，做好</w:t>
            </w:r>
            <w:r w:rsidRPr="0063738C">
              <w:rPr>
                <w:rFonts w:ascii="仿宋" w:eastAsia="仿宋" w:hAnsi="仿宋" w:cs="宋体"/>
                <w:bCs/>
                <w:kern w:val="0"/>
                <w:sz w:val="30"/>
                <w:szCs w:val="30"/>
              </w:rPr>
              <w:t>3月26日监事长线上专题会议相关会务工作；做好全国监事会论坛论文征集工作；草拟监事会工作报告；草拟并发布《深圳市律师协会监事会关于选聘会计师事务所的公告》，配合做好2019年审计工作</w:t>
            </w:r>
            <w:r>
              <w:rPr>
                <w:rFonts w:ascii="仿宋" w:eastAsia="仿宋" w:hAnsi="仿宋" w:cs="宋体" w:hint="eastAsia"/>
                <w:bCs/>
                <w:kern w:val="0"/>
                <w:sz w:val="30"/>
                <w:szCs w:val="30"/>
              </w:rPr>
              <w:t>。</w:t>
            </w:r>
          </w:p>
          <w:p w14:paraId="75E64AE3" w14:textId="62DC2DEF" w:rsidR="000B0D8F" w:rsidRPr="0063343A" w:rsidRDefault="0063738C" w:rsidP="000B0D8F">
            <w:pPr>
              <w:widowControl/>
              <w:spacing w:line="560" w:lineRule="exact"/>
              <w:jc w:val="left"/>
              <w:rPr>
                <w:rFonts w:ascii="仿宋" w:eastAsia="仿宋" w:hAnsi="仿宋" w:cs="宋体"/>
                <w:b/>
                <w:kern w:val="0"/>
                <w:sz w:val="30"/>
                <w:szCs w:val="30"/>
              </w:rPr>
            </w:pPr>
            <w:r>
              <w:rPr>
                <w:rFonts w:ascii="仿宋" w:eastAsia="仿宋" w:hAnsi="仿宋" w:cs="宋体" w:hint="eastAsia"/>
                <w:b/>
                <w:kern w:val="0"/>
                <w:sz w:val="30"/>
                <w:szCs w:val="30"/>
              </w:rPr>
              <w:lastRenderedPageBreak/>
              <w:t>三、</w:t>
            </w:r>
            <w:r w:rsidR="000B0D8F" w:rsidRPr="0063343A">
              <w:rPr>
                <w:rFonts w:ascii="仿宋" w:eastAsia="仿宋" w:hAnsi="仿宋" w:cs="宋体" w:hint="eastAsia"/>
                <w:b/>
                <w:kern w:val="0"/>
                <w:sz w:val="30"/>
                <w:szCs w:val="30"/>
              </w:rPr>
              <w:t>对接区工委的工作</w:t>
            </w:r>
          </w:p>
          <w:p w14:paraId="1ED3D61C" w14:textId="36A19DA3" w:rsidR="000B0D8F" w:rsidRPr="000B0D8F" w:rsidRDefault="00B27CF6"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1</w:t>
            </w:r>
            <w:r>
              <w:rPr>
                <w:rFonts w:ascii="仿宋" w:eastAsia="仿宋" w:hAnsi="仿宋" w:cs="宋体"/>
                <w:bCs/>
                <w:kern w:val="0"/>
                <w:sz w:val="30"/>
                <w:szCs w:val="30"/>
              </w:rPr>
              <w:t>.</w:t>
            </w:r>
            <w:r w:rsidR="000B0D8F" w:rsidRPr="000B0D8F">
              <w:rPr>
                <w:rFonts w:ascii="仿宋" w:eastAsia="仿宋" w:hAnsi="仿宋" w:cs="宋体"/>
                <w:bCs/>
                <w:kern w:val="0"/>
                <w:sz w:val="30"/>
                <w:szCs w:val="30"/>
              </w:rPr>
              <w:t>联系沟通协调9个区工委发放各区所律师事务所律师口罩的事宜；</w:t>
            </w:r>
          </w:p>
          <w:p w14:paraId="3FC9BC86" w14:textId="0800BAF1" w:rsidR="000B0D8F" w:rsidRDefault="00B27CF6"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2</w:t>
            </w:r>
            <w:r>
              <w:rPr>
                <w:rFonts w:ascii="仿宋" w:eastAsia="仿宋" w:hAnsi="仿宋" w:cs="宋体"/>
                <w:bCs/>
                <w:kern w:val="0"/>
                <w:sz w:val="30"/>
                <w:szCs w:val="30"/>
              </w:rPr>
              <w:t>.</w:t>
            </w:r>
            <w:r w:rsidR="000B0D8F" w:rsidRPr="000B0D8F">
              <w:rPr>
                <w:rFonts w:ascii="仿宋" w:eastAsia="仿宋" w:hAnsi="仿宋" w:cs="宋体"/>
                <w:bCs/>
                <w:kern w:val="0"/>
                <w:sz w:val="30"/>
                <w:szCs w:val="30"/>
              </w:rPr>
              <w:t>协助福田区工委举办律菁英招聘会的相关事宜。</w:t>
            </w:r>
          </w:p>
          <w:p w14:paraId="0207A6E0" w14:textId="0C72D10C" w:rsidR="00923F11" w:rsidRPr="000B0D8F" w:rsidRDefault="00923F11"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3</w:t>
            </w:r>
            <w:r>
              <w:rPr>
                <w:rFonts w:ascii="仿宋" w:eastAsia="仿宋" w:hAnsi="仿宋" w:cs="宋体"/>
                <w:bCs/>
                <w:kern w:val="0"/>
                <w:sz w:val="30"/>
                <w:szCs w:val="30"/>
              </w:rPr>
              <w:t>.</w:t>
            </w:r>
            <w:r w:rsidR="001C362D">
              <w:rPr>
                <w:rFonts w:ascii="仿宋" w:eastAsia="仿宋" w:hAnsi="仿宋" w:cs="宋体" w:hint="eastAsia"/>
                <w:bCs/>
                <w:kern w:val="0"/>
                <w:sz w:val="30"/>
                <w:szCs w:val="30"/>
              </w:rPr>
              <w:t>协助</w:t>
            </w:r>
            <w:r w:rsidR="001C362D" w:rsidRPr="001C362D">
              <w:rPr>
                <w:rFonts w:ascii="仿宋" w:eastAsia="仿宋" w:hAnsi="仿宋" w:cs="宋体" w:hint="eastAsia"/>
                <w:bCs/>
                <w:kern w:val="0"/>
                <w:sz w:val="30"/>
                <w:szCs w:val="30"/>
              </w:rPr>
              <w:t>坪山区律工委转发《深圳市坪山区司法局</w:t>
            </w:r>
            <w:r w:rsidR="001C362D" w:rsidRPr="001C362D">
              <w:rPr>
                <w:rFonts w:ascii="仿宋" w:eastAsia="仿宋" w:hAnsi="仿宋" w:cs="宋体"/>
                <w:bCs/>
                <w:kern w:val="0"/>
                <w:sz w:val="30"/>
                <w:szCs w:val="30"/>
              </w:rPr>
              <w:t>2020年坪山区法律援助签约律师事务所和法律援助律师库公示名单》的通知</w:t>
            </w:r>
            <w:r w:rsidR="001C362D">
              <w:rPr>
                <w:rFonts w:ascii="仿宋" w:eastAsia="仿宋" w:hAnsi="仿宋" w:cs="宋体" w:hint="eastAsia"/>
                <w:bCs/>
                <w:kern w:val="0"/>
                <w:sz w:val="30"/>
                <w:szCs w:val="30"/>
              </w:rPr>
              <w:t>；协助南山区工委修改、发布4份</w:t>
            </w:r>
            <w:r>
              <w:rPr>
                <w:rFonts w:ascii="仿宋" w:eastAsia="仿宋" w:hAnsi="仿宋" w:cs="宋体" w:hint="eastAsia"/>
                <w:bCs/>
                <w:kern w:val="0"/>
                <w:sz w:val="30"/>
                <w:szCs w:val="30"/>
              </w:rPr>
              <w:t>信息稿</w:t>
            </w:r>
            <w:r w:rsidR="003A4AB3">
              <w:rPr>
                <w:rFonts w:ascii="仿宋" w:eastAsia="仿宋" w:hAnsi="仿宋" w:cs="宋体" w:hint="eastAsia"/>
                <w:bCs/>
                <w:kern w:val="0"/>
                <w:sz w:val="30"/>
                <w:szCs w:val="30"/>
              </w:rPr>
              <w:t>；协助龙华区工委</w:t>
            </w:r>
            <w:r w:rsidR="003A4AB3" w:rsidRPr="003A4AB3">
              <w:rPr>
                <w:rFonts w:ascii="仿宋" w:eastAsia="仿宋" w:hAnsi="仿宋" w:cs="宋体" w:hint="eastAsia"/>
                <w:bCs/>
                <w:kern w:val="0"/>
                <w:sz w:val="30"/>
                <w:szCs w:val="30"/>
              </w:rPr>
              <w:t>转发《</w:t>
            </w:r>
            <w:r w:rsidR="003A4AB3">
              <w:rPr>
                <w:rFonts w:ascii="仿宋" w:eastAsia="仿宋" w:hAnsi="仿宋" w:cs="宋体" w:hint="eastAsia"/>
                <w:bCs/>
                <w:kern w:val="0"/>
                <w:sz w:val="30"/>
                <w:szCs w:val="30"/>
              </w:rPr>
              <w:t>&lt;</w:t>
            </w:r>
            <w:r w:rsidR="003A4AB3" w:rsidRPr="003A4AB3">
              <w:rPr>
                <w:rFonts w:ascii="仿宋" w:eastAsia="仿宋" w:hAnsi="仿宋" w:cs="宋体" w:hint="eastAsia"/>
                <w:bCs/>
                <w:kern w:val="0"/>
                <w:sz w:val="30"/>
                <w:szCs w:val="30"/>
              </w:rPr>
              <w:t>深圳市坪山区司法局</w:t>
            </w:r>
            <w:r w:rsidR="003A4AB3" w:rsidRPr="003A4AB3">
              <w:rPr>
                <w:rFonts w:ascii="仿宋" w:eastAsia="仿宋" w:hAnsi="仿宋" w:cs="宋体"/>
                <w:bCs/>
                <w:kern w:val="0"/>
                <w:sz w:val="30"/>
                <w:szCs w:val="30"/>
              </w:rPr>
              <w:t>2020年坪山区法律援助签约律师事务所和法律援助律师库公示名单</w:t>
            </w:r>
            <w:r w:rsidR="003A4AB3">
              <w:rPr>
                <w:rFonts w:ascii="仿宋" w:eastAsia="仿宋" w:hAnsi="仿宋" w:cs="宋体" w:hint="eastAsia"/>
                <w:bCs/>
                <w:kern w:val="0"/>
                <w:sz w:val="30"/>
                <w:szCs w:val="30"/>
              </w:rPr>
              <w:t>&gt;</w:t>
            </w:r>
            <w:r w:rsidR="003A4AB3" w:rsidRPr="003A4AB3">
              <w:rPr>
                <w:rFonts w:ascii="仿宋" w:eastAsia="仿宋" w:hAnsi="仿宋" w:cs="宋体"/>
                <w:bCs/>
                <w:kern w:val="0"/>
                <w:sz w:val="30"/>
                <w:szCs w:val="30"/>
              </w:rPr>
              <w:t>的通知》</w:t>
            </w:r>
            <w:r w:rsidR="003A4AB3">
              <w:rPr>
                <w:rFonts w:ascii="仿宋" w:eastAsia="仿宋" w:hAnsi="仿宋" w:cs="宋体" w:hint="eastAsia"/>
                <w:bCs/>
                <w:kern w:val="0"/>
                <w:sz w:val="30"/>
                <w:szCs w:val="30"/>
              </w:rPr>
              <w:t>等</w:t>
            </w:r>
            <w:r w:rsidR="00472CE5">
              <w:rPr>
                <w:rFonts w:ascii="仿宋" w:eastAsia="仿宋" w:hAnsi="仿宋" w:cs="宋体" w:hint="eastAsia"/>
                <w:bCs/>
                <w:kern w:val="0"/>
                <w:sz w:val="30"/>
                <w:szCs w:val="30"/>
              </w:rPr>
              <w:t>。</w:t>
            </w:r>
            <w:r w:rsidR="009479DB" w:rsidRPr="000B0D8F">
              <w:rPr>
                <w:rFonts w:ascii="仿宋" w:eastAsia="仿宋" w:hAnsi="仿宋" w:cs="宋体"/>
                <w:bCs/>
                <w:kern w:val="0"/>
                <w:sz w:val="30"/>
                <w:szCs w:val="30"/>
              </w:rPr>
              <w:t xml:space="preserve"> </w:t>
            </w:r>
          </w:p>
          <w:p w14:paraId="39523E0B" w14:textId="35F2A389" w:rsidR="000B0D8F" w:rsidRPr="00446DD3" w:rsidRDefault="00D207B8" w:rsidP="000B0D8F">
            <w:pPr>
              <w:widowControl/>
              <w:spacing w:line="560" w:lineRule="exact"/>
              <w:jc w:val="left"/>
              <w:rPr>
                <w:rFonts w:ascii="仿宋" w:eastAsia="仿宋" w:hAnsi="仿宋" w:cs="宋体"/>
                <w:b/>
                <w:kern w:val="0"/>
                <w:sz w:val="30"/>
                <w:szCs w:val="30"/>
              </w:rPr>
            </w:pPr>
            <w:r>
              <w:rPr>
                <w:rFonts w:ascii="仿宋" w:eastAsia="仿宋" w:hAnsi="仿宋" w:cs="宋体" w:hint="eastAsia"/>
                <w:b/>
                <w:kern w:val="0"/>
                <w:sz w:val="30"/>
                <w:szCs w:val="30"/>
              </w:rPr>
              <w:t>四</w:t>
            </w:r>
            <w:r w:rsidR="00923F11" w:rsidRPr="00446DD3">
              <w:rPr>
                <w:rFonts w:ascii="仿宋" w:eastAsia="仿宋" w:hAnsi="仿宋" w:cs="宋体" w:hint="eastAsia"/>
                <w:b/>
                <w:kern w:val="0"/>
                <w:sz w:val="30"/>
                <w:szCs w:val="30"/>
              </w:rPr>
              <w:t>、</w:t>
            </w:r>
            <w:r w:rsidR="000B0D8F" w:rsidRPr="00446DD3">
              <w:rPr>
                <w:rFonts w:ascii="仿宋" w:eastAsia="仿宋" w:hAnsi="仿宋" w:cs="宋体"/>
                <w:b/>
                <w:kern w:val="0"/>
                <w:sz w:val="30"/>
                <w:szCs w:val="30"/>
              </w:rPr>
              <w:t>其它工作</w:t>
            </w:r>
          </w:p>
          <w:p w14:paraId="0DC1212A" w14:textId="0EB00996" w:rsidR="000B0D8F" w:rsidRPr="000B0D8F" w:rsidRDefault="00446DD3"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1</w:t>
            </w:r>
            <w:r>
              <w:rPr>
                <w:rFonts w:ascii="仿宋" w:eastAsia="仿宋" w:hAnsi="仿宋" w:cs="宋体"/>
                <w:bCs/>
                <w:kern w:val="0"/>
                <w:sz w:val="30"/>
                <w:szCs w:val="30"/>
              </w:rPr>
              <w:t>.</w:t>
            </w:r>
            <w:r w:rsidR="000B0D8F" w:rsidRPr="000B0D8F">
              <w:rPr>
                <w:rFonts w:ascii="仿宋" w:eastAsia="仿宋" w:hAnsi="仿宋" w:cs="宋体"/>
                <w:bCs/>
                <w:kern w:val="0"/>
                <w:sz w:val="30"/>
                <w:szCs w:val="30"/>
              </w:rPr>
              <w:t>组织修改《深圳经济特区律师条例》，并将修改</w:t>
            </w:r>
            <w:r w:rsidR="000B0D8F" w:rsidRPr="000B0D8F">
              <w:rPr>
                <w:rFonts w:ascii="仿宋" w:eastAsia="仿宋" w:hAnsi="仿宋" w:cs="宋体" w:hint="eastAsia"/>
                <w:bCs/>
                <w:kern w:val="0"/>
                <w:sz w:val="30"/>
                <w:szCs w:val="30"/>
              </w:rPr>
              <w:t>稿报送市局；</w:t>
            </w:r>
          </w:p>
          <w:p w14:paraId="452201BA" w14:textId="09D2A9CB" w:rsidR="000B0D8F" w:rsidRPr="000B0D8F" w:rsidRDefault="00446DD3" w:rsidP="000B0D8F">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2.</w:t>
            </w:r>
            <w:r w:rsidR="000B0D8F" w:rsidRPr="000B0D8F">
              <w:rPr>
                <w:rFonts w:ascii="仿宋" w:eastAsia="仿宋" w:hAnsi="仿宋" w:cs="宋体"/>
                <w:bCs/>
                <w:kern w:val="0"/>
                <w:sz w:val="30"/>
                <w:szCs w:val="30"/>
              </w:rPr>
              <w:t>拟草《深圳市律师行业</w:t>
            </w:r>
            <w:r w:rsidR="004E71E5">
              <w:rPr>
                <w:rFonts w:ascii="仿宋" w:eastAsia="仿宋" w:hAnsi="仿宋" w:cs="宋体" w:hint="eastAsia"/>
                <w:bCs/>
                <w:kern w:val="0"/>
                <w:sz w:val="30"/>
                <w:szCs w:val="30"/>
              </w:rPr>
              <w:t>“</w:t>
            </w:r>
            <w:r w:rsidR="000B0D8F" w:rsidRPr="000B0D8F">
              <w:rPr>
                <w:rFonts w:ascii="仿宋" w:eastAsia="仿宋" w:hAnsi="仿宋" w:cs="宋体"/>
                <w:bCs/>
                <w:kern w:val="0"/>
                <w:sz w:val="30"/>
                <w:szCs w:val="30"/>
              </w:rPr>
              <w:t>十四五</w:t>
            </w:r>
            <w:r w:rsidR="004E71E5">
              <w:rPr>
                <w:rFonts w:ascii="仿宋" w:eastAsia="仿宋" w:hAnsi="仿宋" w:cs="宋体" w:hint="eastAsia"/>
                <w:bCs/>
                <w:kern w:val="0"/>
                <w:sz w:val="30"/>
                <w:szCs w:val="30"/>
              </w:rPr>
              <w:t>”</w:t>
            </w:r>
            <w:r w:rsidR="000B0D8F" w:rsidRPr="000B0D8F">
              <w:rPr>
                <w:rFonts w:ascii="仿宋" w:eastAsia="仿宋" w:hAnsi="仿宋" w:cs="宋体"/>
                <w:bCs/>
                <w:kern w:val="0"/>
                <w:sz w:val="30"/>
                <w:szCs w:val="30"/>
              </w:rPr>
              <w:t>规划》</w:t>
            </w:r>
            <w:r w:rsidR="004E71E5">
              <w:rPr>
                <w:rFonts w:ascii="仿宋" w:eastAsia="仿宋" w:hAnsi="仿宋" w:cs="宋体" w:hint="eastAsia"/>
                <w:bCs/>
                <w:kern w:val="0"/>
                <w:sz w:val="30"/>
                <w:szCs w:val="30"/>
              </w:rPr>
              <w:t>，提交会长会、理事会审议并</w:t>
            </w:r>
            <w:r w:rsidR="000B0D8F" w:rsidRPr="000B0D8F">
              <w:rPr>
                <w:rFonts w:ascii="仿宋" w:eastAsia="仿宋" w:hAnsi="仿宋" w:cs="宋体"/>
                <w:bCs/>
                <w:kern w:val="0"/>
                <w:sz w:val="30"/>
                <w:szCs w:val="30"/>
              </w:rPr>
              <w:t>报送市局；</w:t>
            </w:r>
          </w:p>
          <w:p w14:paraId="65790BC8" w14:textId="3D34FF1C" w:rsidR="00427F22" w:rsidRDefault="00446DD3" w:rsidP="000B0D8F">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3.</w:t>
            </w:r>
            <w:r w:rsidR="005B6721">
              <w:rPr>
                <w:rFonts w:ascii="仿宋" w:eastAsia="仿宋" w:hAnsi="仿宋" w:cs="宋体" w:hint="eastAsia"/>
                <w:bCs/>
                <w:kern w:val="0"/>
                <w:sz w:val="30"/>
                <w:szCs w:val="30"/>
              </w:rPr>
              <w:t>前往</w:t>
            </w:r>
            <w:r w:rsidR="000B0D8F" w:rsidRPr="000B0D8F">
              <w:rPr>
                <w:rFonts w:ascii="仿宋" w:eastAsia="仿宋" w:hAnsi="仿宋" w:cs="宋体"/>
                <w:bCs/>
                <w:kern w:val="0"/>
                <w:sz w:val="30"/>
                <w:szCs w:val="30"/>
              </w:rPr>
              <w:t>人社局、发改委等协调律师所社保减免、稳岗补贴等与同等企业享受相关政策，并报送《关于明确律师事务所享受社保减免、稳岗补贴政策的函》等公函和报告；</w:t>
            </w:r>
          </w:p>
          <w:p w14:paraId="104F167F" w14:textId="3BBA32A1" w:rsidR="000B0D8F" w:rsidRPr="000B0D8F" w:rsidRDefault="00446DD3"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5</w:t>
            </w:r>
            <w:r>
              <w:rPr>
                <w:rFonts w:ascii="仿宋" w:eastAsia="仿宋" w:hAnsi="仿宋" w:cs="宋体"/>
                <w:bCs/>
                <w:kern w:val="0"/>
                <w:sz w:val="30"/>
                <w:szCs w:val="30"/>
              </w:rPr>
              <w:t>.</w:t>
            </w:r>
            <w:r w:rsidR="000B0D8F" w:rsidRPr="000B0D8F">
              <w:rPr>
                <w:rFonts w:ascii="仿宋" w:eastAsia="仿宋" w:hAnsi="仿宋" w:cs="宋体"/>
                <w:bCs/>
                <w:kern w:val="0"/>
                <w:sz w:val="30"/>
                <w:szCs w:val="30"/>
              </w:rPr>
              <w:t>律协1-2月份履职动态整理并上网；</w:t>
            </w:r>
          </w:p>
          <w:p w14:paraId="68A94EF7" w14:textId="0FD0AD35" w:rsidR="00D207B8" w:rsidRDefault="00D207B8" w:rsidP="000B0D8F">
            <w:pPr>
              <w:widowControl/>
              <w:spacing w:line="560" w:lineRule="exact"/>
              <w:jc w:val="left"/>
              <w:rPr>
                <w:rFonts w:ascii="仿宋" w:eastAsia="仿宋" w:hAnsi="仿宋" w:cs="宋体"/>
                <w:bCs/>
                <w:kern w:val="0"/>
                <w:sz w:val="30"/>
                <w:szCs w:val="30"/>
              </w:rPr>
            </w:pPr>
            <w:r>
              <w:rPr>
                <w:rFonts w:ascii="仿宋" w:eastAsia="仿宋" w:hAnsi="仿宋" w:cs="宋体" w:hint="eastAsia"/>
                <w:bCs/>
                <w:kern w:val="0"/>
                <w:sz w:val="30"/>
                <w:szCs w:val="30"/>
              </w:rPr>
              <w:t>6</w:t>
            </w:r>
            <w:r>
              <w:rPr>
                <w:rFonts w:ascii="仿宋" w:eastAsia="仿宋" w:hAnsi="仿宋" w:cs="宋体"/>
                <w:bCs/>
                <w:kern w:val="0"/>
                <w:sz w:val="30"/>
                <w:szCs w:val="30"/>
              </w:rPr>
              <w:t>.</w:t>
            </w:r>
            <w:r w:rsidRPr="000B0D8F">
              <w:rPr>
                <w:rFonts w:ascii="仿宋" w:eastAsia="仿宋" w:hAnsi="仿宋" w:cs="宋体"/>
                <w:bCs/>
                <w:kern w:val="0"/>
                <w:sz w:val="30"/>
                <w:szCs w:val="30"/>
              </w:rPr>
              <w:t>本月协会收文59件，办公室办理18件，发文49</w:t>
            </w:r>
            <w:r w:rsidRPr="000B0D8F">
              <w:rPr>
                <w:rFonts w:ascii="仿宋" w:eastAsia="仿宋" w:hAnsi="仿宋" w:cs="宋体" w:hint="eastAsia"/>
                <w:bCs/>
                <w:kern w:val="0"/>
                <w:sz w:val="30"/>
                <w:szCs w:val="30"/>
              </w:rPr>
              <w:t>件</w:t>
            </w:r>
            <w:r>
              <w:rPr>
                <w:rFonts w:ascii="仿宋" w:eastAsia="仿宋" w:hAnsi="仿宋" w:cs="宋体" w:hint="eastAsia"/>
                <w:bCs/>
                <w:kern w:val="0"/>
                <w:sz w:val="30"/>
                <w:szCs w:val="30"/>
              </w:rPr>
              <w:t>；</w:t>
            </w:r>
          </w:p>
          <w:p w14:paraId="28D848C8" w14:textId="5DDF5812" w:rsidR="004F32D6" w:rsidRDefault="00D207B8" w:rsidP="00446DD3">
            <w:pPr>
              <w:widowControl/>
              <w:spacing w:line="560" w:lineRule="exact"/>
              <w:jc w:val="left"/>
              <w:rPr>
                <w:rFonts w:ascii="仿宋" w:eastAsia="仿宋" w:hAnsi="仿宋" w:cs="宋体"/>
                <w:bCs/>
                <w:kern w:val="0"/>
                <w:sz w:val="30"/>
                <w:szCs w:val="30"/>
              </w:rPr>
            </w:pPr>
            <w:r>
              <w:rPr>
                <w:rFonts w:ascii="仿宋" w:eastAsia="仿宋" w:hAnsi="仿宋" w:cs="宋体"/>
                <w:bCs/>
                <w:kern w:val="0"/>
                <w:sz w:val="30"/>
                <w:szCs w:val="30"/>
              </w:rPr>
              <w:t>7</w:t>
            </w:r>
            <w:r w:rsidR="00446DD3">
              <w:rPr>
                <w:rFonts w:ascii="仿宋" w:eastAsia="仿宋" w:hAnsi="仿宋" w:cs="宋体"/>
                <w:bCs/>
                <w:kern w:val="0"/>
                <w:sz w:val="30"/>
                <w:szCs w:val="30"/>
              </w:rPr>
              <w:t>.</w:t>
            </w:r>
            <w:r w:rsidR="000B0D8F" w:rsidRPr="000B0D8F">
              <w:rPr>
                <w:rFonts w:ascii="仿宋" w:eastAsia="仿宋" w:hAnsi="仿宋" w:cs="宋体"/>
                <w:bCs/>
                <w:kern w:val="0"/>
                <w:sz w:val="30"/>
                <w:szCs w:val="30"/>
              </w:rPr>
              <w:t>秘书处日常行政事务的办理，综合办公区卡座的增设，人员的招聘、空调清洗等</w:t>
            </w:r>
            <w:r>
              <w:rPr>
                <w:rFonts w:ascii="仿宋" w:eastAsia="仿宋" w:hAnsi="仿宋" w:cs="宋体" w:hint="eastAsia"/>
                <w:bCs/>
                <w:kern w:val="0"/>
                <w:sz w:val="30"/>
                <w:szCs w:val="30"/>
              </w:rPr>
              <w:t>。</w:t>
            </w:r>
          </w:p>
          <w:p w14:paraId="11287DD2" w14:textId="77777777" w:rsidR="00AA5945" w:rsidRDefault="00AA5945" w:rsidP="00446DD3">
            <w:pPr>
              <w:widowControl/>
              <w:spacing w:line="560" w:lineRule="exact"/>
              <w:jc w:val="left"/>
              <w:rPr>
                <w:rFonts w:ascii="仿宋" w:eastAsia="仿宋" w:hAnsi="仿宋" w:cs="宋体"/>
                <w:bCs/>
                <w:kern w:val="0"/>
                <w:sz w:val="30"/>
                <w:szCs w:val="30"/>
              </w:rPr>
            </w:pPr>
          </w:p>
          <w:p w14:paraId="606CCE6D" w14:textId="2246CCB8" w:rsidR="00AA5945" w:rsidRPr="004332A5" w:rsidRDefault="00AA5945" w:rsidP="00446DD3">
            <w:pPr>
              <w:widowControl/>
              <w:spacing w:line="560" w:lineRule="exact"/>
              <w:jc w:val="left"/>
              <w:rPr>
                <w:rFonts w:ascii="仿宋" w:eastAsia="仿宋" w:hAnsi="仿宋" w:cs="宋体"/>
                <w:bCs/>
                <w:kern w:val="0"/>
                <w:sz w:val="30"/>
                <w:szCs w:val="30"/>
              </w:rPr>
            </w:pPr>
          </w:p>
        </w:tc>
      </w:tr>
      <w:tr w:rsidR="005E4F38" w14:paraId="486A403D" w14:textId="77777777" w:rsidTr="007D26EC">
        <w:trPr>
          <w:trHeight w:val="6956"/>
          <w:jc w:val="center"/>
        </w:trPr>
        <w:tc>
          <w:tcPr>
            <w:tcW w:w="839" w:type="dxa"/>
            <w:shd w:val="clear" w:color="auto" w:fill="auto"/>
            <w:noWrap/>
            <w:vAlign w:val="center"/>
          </w:tcPr>
          <w:p w14:paraId="7A27880A" w14:textId="2B77012F" w:rsidR="005E4F38" w:rsidRDefault="0032249A" w:rsidP="00707C85">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14:paraId="599AD6FA" w14:textId="09E1834E" w:rsidR="005E4F38" w:rsidRDefault="0032249A" w:rsidP="00707C85">
            <w:pPr>
              <w:widowControl/>
              <w:spacing w:line="560" w:lineRule="exact"/>
              <w:jc w:val="center"/>
              <w:rPr>
                <w:rFonts w:ascii="仿宋" w:eastAsia="仿宋" w:hAnsi="仿宋" w:cs="宋体"/>
                <w:color w:val="000000"/>
                <w:kern w:val="0"/>
                <w:sz w:val="30"/>
                <w:szCs w:val="30"/>
              </w:rPr>
            </w:pPr>
            <w:r w:rsidRPr="0032249A">
              <w:rPr>
                <w:rFonts w:ascii="仿宋" w:eastAsia="仿宋" w:hAnsi="仿宋" w:cs="宋体" w:hint="eastAsia"/>
                <w:color w:val="000000"/>
                <w:kern w:val="0"/>
                <w:sz w:val="30"/>
                <w:szCs w:val="30"/>
              </w:rPr>
              <w:t>维权纪律部</w:t>
            </w:r>
          </w:p>
        </w:tc>
        <w:tc>
          <w:tcPr>
            <w:tcW w:w="7972" w:type="dxa"/>
            <w:shd w:val="clear" w:color="auto" w:fill="auto"/>
            <w:noWrap/>
            <w:vAlign w:val="center"/>
          </w:tcPr>
          <w:p w14:paraId="7A42A389" w14:textId="0518A423"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w:t>
            </w:r>
            <w:r w:rsidRPr="00C6675F">
              <w:rPr>
                <w:rFonts w:ascii="仿宋" w:eastAsia="仿宋" w:hAnsi="仿宋" w:cs="仿宋"/>
                <w:sz w:val="32"/>
                <w:szCs w:val="32"/>
              </w:rPr>
              <w:t>3月2日，收省律协来文，起草并通过官网发布《关于团体意外伤害保险增加新型冠状病毒肺炎身故保险金的通知》；协助维权委召开线上主任会议，讨论维权案件办理方案；</w:t>
            </w:r>
          </w:p>
          <w:p w14:paraId="6988A87E" w14:textId="25A491FD"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w:t>
            </w:r>
            <w:r w:rsidRPr="00C6675F">
              <w:rPr>
                <w:rFonts w:ascii="仿宋" w:eastAsia="仿宋" w:hAnsi="仿宋" w:cs="仿宋"/>
                <w:sz w:val="32"/>
                <w:szCs w:val="32"/>
              </w:rPr>
              <w:t>3月2-4日，收市局转发省厅关于做好2019年度法治广东建设相关项目考评工作的通知，提供相关考评材料；</w:t>
            </w:r>
          </w:p>
          <w:p w14:paraId="3AB4CF01" w14:textId="3C1DE8FE"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3.</w:t>
            </w:r>
            <w:r w:rsidRPr="00C6675F">
              <w:rPr>
                <w:rFonts w:ascii="仿宋" w:eastAsia="仿宋" w:hAnsi="仿宋" w:cs="仿宋"/>
                <w:sz w:val="32"/>
                <w:szCs w:val="32"/>
              </w:rPr>
              <w:t>3月4日，收龙华区人民法院来函，协助法共委办理推荐龙华区人民法院第二届特约监督员候任人员事宜；</w:t>
            </w:r>
          </w:p>
          <w:p w14:paraId="45761C0D" w14:textId="67E7988C"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4.</w:t>
            </w:r>
            <w:r w:rsidRPr="00C6675F">
              <w:rPr>
                <w:rFonts w:ascii="仿宋" w:eastAsia="仿宋" w:hAnsi="仿宋" w:cs="仿宋"/>
                <w:sz w:val="32"/>
                <w:szCs w:val="32"/>
              </w:rPr>
              <w:t>3月5日，就胡某某律师申请维护会见权案件起草工作联系函发南山区看守所；</w:t>
            </w:r>
          </w:p>
          <w:p w14:paraId="403E547D" w14:textId="274E354B"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5.</w:t>
            </w:r>
            <w:r w:rsidRPr="00C6675F">
              <w:rPr>
                <w:rFonts w:ascii="仿宋" w:eastAsia="仿宋" w:hAnsi="仿宋" w:cs="仿宋"/>
                <w:sz w:val="32"/>
                <w:szCs w:val="32"/>
              </w:rPr>
              <w:t>3月6日，整理部门2020年1-2月工作动态、对接委员会、分管副会长工作动态；协助国际委处理市局转发《深圳市发展和改革委员会关于报送我市服务业发展“十四五”规划总体思路及相关工程、项目、集聚区、重大政策和重大改革举措的通知》，提供行业发展的国外形势相关材料发办公室进行汇总；</w:t>
            </w:r>
          </w:p>
          <w:p w14:paraId="44CA1322" w14:textId="477821DB"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6.</w:t>
            </w:r>
            <w:r w:rsidRPr="00C6675F">
              <w:rPr>
                <w:rFonts w:ascii="仿宋" w:eastAsia="仿宋" w:hAnsi="仿宋" w:cs="仿宋"/>
                <w:sz w:val="32"/>
                <w:szCs w:val="32"/>
              </w:rPr>
              <w:t>3月9日，处理袁某律师申请救助事宜；处理慰问徐某某律师事宜；</w:t>
            </w:r>
          </w:p>
          <w:p w14:paraId="174CCA0F" w14:textId="2D03B6E7"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7.</w:t>
            </w:r>
            <w:r w:rsidRPr="00C6675F">
              <w:rPr>
                <w:rFonts w:ascii="仿宋" w:eastAsia="仿宋" w:hAnsi="仿宋" w:cs="仿宋"/>
                <w:sz w:val="32"/>
                <w:szCs w:val="32"/>
              </w:rPr>
              <w:t>3月9-12日，就市局关于《深圳市关于进一步保障律师执业权利的实施办法》公开征求意见情况发维权委进行反馈；</w:t>
            </w:r>
          </w:p>
          <w:p w14:paraId="77F05898" w14:textId="64E455F5" w:rsidR="00C6675F" w:rsidRPr="00C6675F" w:rsidRDefault="00C6675F"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8.</w:t>
            </w:r>
            <w:r w:rsidRPr="00C6675F">
              <w:rPr>
                <w:rFonts w:ascii="仿宋" w:eastAsia="仿宋" w:hAnsi="仿宋" w:cs="仿宋"/>
                <w:sz w:val="32"/>
                <w:szCs w:val="32"/>
              </w:rPr>
              <w:t>3月10日，为137名新增律师购买重疾险（登记号105-247）、代收代支意外险，向省律协报送保险名单；</w:t>
            </w:r>
          </w:p>
          <w:p w14:paraId="5A83B36E" w14:textId="63C87D26"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9.</w:t>
            </w:r>
            <w:r w:rsidR="00C6675F" w:rsidRPr="00C6675F">
              <w:rPr>
                <w:rFonts w:ascii="仿宋" w:eastAsia="仿宋" w:hAnsi="仿宋" w:cs="仿宋"/>
                <w:sz w:val="32"/>
                <w:szCs w:val="32"/>
              </w:rPr>
              <w:t>3月10-13日，协助赴市局就修改完善涉外律师境外</w:t>
            </w:r>
            <w:r w:rsidR="00C6675F" w:rsidRPr="00C6675F">
              <w:rPr>
                <w:rFonts w:ascii="仿宋" w:eastAsia="仿宋" w:hAnsi="仿宋" w:cs="仿宋"/>
                <w:sz w:val="32"/>
                <w:szCs w:val="32"/>
              </w:rPr>
              <w:lastRenderedPageBreak/>
              <w:t>培训预算报告向有关领导汇报，并完善报告；</w:t>
            </w:r>
          </w:p>
          <w:p w14:paraId="098778AD" w14:textId="3D57C161"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10.</w:t>
            </w:r>
            <w:r w:rsidR="00C6675F" w:rsidRPr="00C6675F">
              <w:rPr>
                <w:rFonts w:ascii="仿宋" w:eastAsia="仿宋" w:hAnsi="仿宋" w:cs="仿宋"/>
                <w:sz w:val="32"/>
                <w:szCs w:val="32"/>
              </w:rPr>
              <w:t>3月11-15日，汇总整理关于维权MG动画、维权短片的修改意见；</w:t>
            </w:r>
          </w:p>
          <w:p w14:paraId="3CE4A228" w14:textId="43E307F7"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11.</w:t>
            </w:r>
            <w:r w:rsidR="00C6675F" w:rsidRPr="00C6675F">
              <w:rPr>
                <w:rFonts w:ascii="仿宋" w:eastAsia="仿宋" w:hAnsi="仿宋" w:cs="仿宋"/>
                <w:sz w:val="32"/>
                <w:szCs w:val="32"/>
              </w:rPr>
              <w:t>3月12日，收省律协来文，转发《广东省涉外律师队伍情况摸底调查》的通知；收省律协关于印发《广东省高级人民法院 广东省司法厅 广东省律师协会关于在新冠肺炎疫情防控期间加强和规范在线诉讼的意见》的通知，网发通知；</w:t>
            </w:r>
          </w:p>
          <w:p w14:paraId="2A2DBF09" w14:textId="4F41F61C"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12.</w:t>
            </w:r>
            <w:r w:rsidR="00C6675F" w:rsidRPr="00C6675F">
              <w:rPr>
                <w:rFonts w:ascii="仿宋" w:eastAsia="仿宋" w:hAnsi="仿宋" w:cs="仿宋"/>
                <w:sz w:val="32"/>
                <w:szCs w:val="32"/>
              </w:rPr>
              <w:t>3月13-20日，协助办公室起草十届理事会报告（维权纪律部对接有关内容），提供相关数据；</w:t>
            </w:r>
          </w:p>
          <w:p w14:paraId="38068254" w14:textId="13D0EA26"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13.</w:t>
            </w:r>
            <w:r w:rsidR="00C6675F" w:rsidRPr="00C6675F">
              <w:rPr>
                <w:rFonts w:ascii="仿宋" w:eastAsia="仿宋" w:hAnsi="仿宋" w:cs="仿宋"/>
                <w:sz w:val="32"/>
                <w:szCs w:val="32"/>
              </w:rPr>
              <w:t>3月16日，协助召开第十五次审委会；</w:t>
            </w:r>
          </w:p>
          <w:p w14:paraId="0219E1BA" w14:textId="61EA2C08"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14.</w:t>
            </w:r>
            <w:r w:rsidR="00C6675F" w:rsidRPr="00C6675F">
              <w:rPr>
                <w:rFonts w:ascii="仿宋" w:eastAsia="仿宋" w:hAnsi="仿宋" w:cs="仿宋"/>
                <w:sz w:val="32"/>
                <w:szCs w:val="32"/>
              </w:rPr>
              <w:t>3月17日，收深圳市中级人民法院《深圳市中级人民法院关于举办在线诉讼培训及有关事宜的函》，网发通知；收深圳市人民检察院《关于推荐民事行政检察案件咨询专家有关工作的函》，协助于3月20日完成接待工作；</w:t>
            </w:r>
          </w:p>
          <w:p w14:paraId="1FBEE605" w14:textId="5997B6C1"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15.</w:t>
            </w:r>
            <w:r w:rsidR="00C6675F" w:rsidRPr="00C6675F">
              <w:rPr>
                <w:rFonts w:ascii="仿宋" w:eastAsia="仿宋" w:hAnsi="仿宋" w:cs="仿宋"/>
                <w:sz w:val="32"/>
                <w:szCs w:val="32"/>
              </w:rPr>
              <w:t>3月18日，协助陈某某律师办理赴贺州会见相关手续；收市局《关于加快推进政法事业“十四五”规划编制工作的通知》，就“深圳市涉外律师领军人才五年培养计划”制作规划文本；</w:t>
            </w:r>
          </w:p>
          <w:p w14:paraId="645310B3" w14:textId="2B64375C"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16.</w:t>
            </w:r>
            <w:r w:rsidR="00C6675F" w:rsidRPr="00C6675F">
              <w:rPr>
                <w:rFonts w:ascii="仿宋" w:eastAsia="仿宋" w:hAnsi="仿宋" w:cs="仿宋"/>
                <w:sz w:val="32"/>
                <w:szCs w:val="32"/>
              </w:rPr>
              <w:t>3月20日，向市检报送维权案件月报表等；协助李某律师办理赴衡阳会见相关手续；</w:t>
            </w:r>
          </w:p>
          <w:p w14:paraId="61B4A1E1" w14:textId="597C9A49"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17.</w:t>
            </w:r>
            <w:r w:rsidR="00C6675F" w:rsidRPr="00C6675F">
              <w:rPr>
                <w:rFonts w:ascii="仿宋" w:eastAsia="仿宋" w:hAnsi="仿宋" w:cs="仿宋"/>
                <w:sz w:val="32"/>
                <w:szCs w:val="32"/>
              </w:rPr>
              <w:t>3月24日 ，起草并发送【2020】5号维权案件相关文书；</w:t>
            </w:r>
          </w:p>
          <w:p w14:paraId="69B3226E" w14:textId="1F0FDD08"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lastRenderedPageBreak/>
              <w:t>18.</w:t>
            </w:r>
            <w:r w:rsidR="00C6675F" w:rsidRPr="00C6675F">
              <w:rPr>
                <w:rFonts w:ascii="仿宋" w:eastAsia="仿宋" w:hAnsi="仿宋" w:cs="仿宋"/>
                <w:sz w:val="32"/>
                <w:szCs w:val="32"/>
              </w:rPr>
              <w:t>3月25日，为112名新增律师购买重疾险（登记号105-247）、代收代支意外险，向省律协报送保险名单；</w:t>
            </w:r>
          </w:p>
          <w:p w14:paraId="183CD32B" w14:textId="21A3254E"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19.</w:t>
            </w:r>
            <w:r w:rsidR="00C6675F" w:rsidRPr="00C6675F">
              <w:rPr>
                <w:rFonts w:ascii="仿宋" w:eastAsia="仿宋" w:hAnsi="仿宋" w:cs="仿宋"/>
                <w:sz w:val="32"/>
                <w:szCs w:val="32"/>
              </w:rPr>
              <w:t>3月25-30日，就市局关于《深圳市关于进一步保障律师执业权利的实施办法》内部征求意见情况发维权委进行反馈；</w:t>
            </w:r>
          </w:p>
          <w:p w14:paraId="707DE01A" w14:textId="3BC21391"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20.</w:t>
            </w:r>
            <w:r w:rsidR="00C6675F" w:rsidRPr="00C6675F">
              <w:rPr>
                <w:rFonts w:ascii="仿宋" w:eastAsia="仿宋" w:hAnsi="仿宋" w:cs="仿宋"/>
                <w:sz w:val="32"/>
                <w:szCs w:val="32"/>
              </w:rPr>
              <w:t>3月25-28日，起草一批维权案件文书；</w:t>
            </w:r>
          </w:p>
          <w:p w14:paraId="280B2A3A" w14:textId="10537359"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21.</w:t>
            </w:r>
            <w:r w:rsidR="00C6675F" w:rsidRPr="00C6675F">
              <w:rPr>
                <w:rFonts w:ascii="仿宋" w:eastAsia="仿宋" w:hAnsi="仿宋" w:cs="仿宋"/>
                <w:sz w:val="32"/>
                <w:szCs w:val="32"/>
              </w:rPr>
              <w:t>3月26日，赴福田区公安分局办理一起维权案件；</w:t>
            </w:r>
          </w:p>
          <w:p w14:paraId="4F5FB262" w14:textId="653F6070"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22.</w:t>
            </w:r>
            <w:r w:rsidR="00C6675F" w:rsidRPr="00C6675F">
              <w:rPr>
                <w:rFonts w:ascii="仿宋" w:eastAsia="仿宋" w:hAnsi="仿宋" w:cs="仿宋"/>
                <w:sz w:val="32"/>
                <w:szCs w:val="32"/>
              </w:rPr>
              <w:t>3月26日-30日，根据市局计财有关要求进一步修改涉外培训经费预算报告；</w:t>
            </w:r>
          </w:p>
          <w:p w14:paraId="53CD0785" w14:textId="5F047535"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23.</w:t>
            </w:r>
            <w:r w:rsidR="00C6675F" w:rsidRPr="00C6675F">
              <w:rPr>
                <w:rFonts w:ascii="仿宋" w:eastAsia="仿宋" w:hAnsi="仿宋" w:cs="仿宋"/>
                <w:sz w:val="32"/>
                <w:szCs w:val="32"/>
              </w:rPr>
              <w:t>3月27日，赴中院就设立视频庭审设备进行座谈；协助维权委召开第32次主任会议；</w:t>
            </w:r>
          </w:p>
          <w:p w14:paraId="3832874C" w14:textId="577B26BE"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24.</w:t>
            </w:r>
            <w:r w:rsidR="00C6675F" w:rsidRPr="00C6675F">
              <w:rPr>
                <w:rFonts w:ascii="仿宋" w:eastAsia="仿宋" w:hAnsi="仿宋" w:cs="仿宋"/>
                <w:sz w:val="32"/>
                <w:szCs w:val="32"/>
              </w:rPr>
              <w:t>3月30日，陪同维权委与维权申请人宋某某座谈、了解案件情况，制作询问笔录；协助法共委办理深圳市福田区人民法院关于特邀调解组织的邀请函事宜；</w:t>
            </w:r>
          </w:p>
          <w:p w14:paraId="057D3FE9" w14:textId="5ED57CAE"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25.</w:t>
            </w:r>
            <w:r w:rsidR="00C6675F" w:rsidRPr="00C6675F">
              <w:rPr>
                <w:rFonts w:ascii="仿宋" w:eastAsia="仿宋" w:hAnsi="仿宋" w:cs="仿宋"/>
                <w:sz w:val="32"/>
                <w:szCs w:val="32"/>
              </w:rPr>
              <w:t>3月31日，就程某某律师申请维护立案权案件与南山区人民法院进行沟通</w:t>
            </w:r>
            <w:r>
              <w:rPr>
                <w:rFonts w:ascii="仿宋" w:eastAsia="仿宋" w:hAnsi="仿宋" w:cs="仿宋" w:hint="eastAsia"/>
                <w:sz w:val="32"/>
                <w:szCs w:val="32"/>
              </w:rPr>
              <w:t>；</w:t>
            </w:r>
          </w:p>
          <w:p w14:paraId="31098432" w14:textId="2F04EFD1"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26.</w:t>
            </w:r>
            <w:r w:rsidR="00C6675F" w:rsidRPr="00C6675F">
              <w:rPr>
                <w:rFonts w:ascii="仿宋" w:eastAsia="仿宋" w:hAnsi="仿宋" w:cs="仿宋"/>
                <w:sz w:val="32"/>
                <w:szCs w:val="32"/>
              </w:rPr>
              <w:t>3月30日，向省律协报送维权案件月报表等；</w:t>
            </w:r>
          </w:p>
          <w:p w14:paraId="55212EA1" w14:textId="3B4A4562"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27.</w:t>
            </w:r>
            <w:r w:rsidR="00C6675F" w:rsidRPr="00C6675F">
              <w:rPr>
                <w:rFonts w:ascii="仿宋" w:eastAsia="仿宋" w:hAnsi="仿宋" w:cs="仿宋"/>
                <w:sz w:val="32"/>
                <w:szCs w:val="32"/>
              </w:rPr>
              <w:t>3月31日，协助刘某律师办理赴衡阳会见相关手续；</w:t>
            </w:r>
          </w:p>
          <w:p w14:paraId="2002D185" w14:textId="23734E1B" w:rsidR="00C6675F" w:rsidRPr="00C6675F" w:rsidRDefault="00C6675F" w:rsidP="00C6675F">
            <w:pPr>
              <w:adjustRightInd w:val="0"/>
              <w:snapToGrid w:val="0"/>
              <w:spacing w:line="560" w:lineRule="exact"/>
              <w:rPr>
                <w:rFonts w:ascii="仿宋" w:eastAsia="仿宋" w:hAnsi="仿宋" w:cs="仿宋"/>
                <w:sz w:val="32"/>
                <w:szCs w:val="32"/>
              </w:rPr>
            </w:pPr>
            <w:r w:rsidRPr="00C6675F">
              <w:rPr>
                <w:rFonts w:ascii="仿宋" w:eastAsia="仿宋" w:hAnsi="仿宋" w:cs="仿宋"/>
                <w:sz w:val="32"/>
                <w:szCs w:val="32"/>
              </w:rPr>
              <w:t>协助法促委召开《深圳市2019年法治政府建设情况工作报告》征求意见会，并负责汇总整理意见；协助召开听证会对6个投诉案件进行审议；</w:t>
            </w:r>
          </w:p>
          <w:p w14:paraId="272CB036" w14:textId="7805BABB" w:rsidR="00C6675F" w:rsidRPr="00C6675F" w:rsidRDefault="00581593" w:rsidP="00C6675F">
            <w:pPr>
              <w:adjustRightInd w:val="0"/>
              <w:snapToGrid w:val="0"/>
              <w:spacing w:line="560" w:lineRule="exact"/>
              <w:rPr>
                <w:rFonts w:ascii="仿宋" w:eastAsia="仿宋" w:hAnsi="仿宋" w:cs="仿宋"/>
                <w:sz w:val="32"/>
                <w:szCs w:val="32"/>
              </w:rPr>
            </w:pPr>
            <w:r>
              <w:rPr>
                <w:rFonts w:ascii="仿宋" w:eastAsia="仿宋" w:hAnsi="仿宋" w:cs="仿宋"/>
                <w:sz w:val="32"/>
                <w:szCs w:val="32"/>
              </w:rPr>
              <w:t>28.</w:t>
            </w:r>
            <w:r w:rsidR="00C6675F" w:rsidRPr="00C6675F">
              <w:rPr>
                <w:rFonts w:ascii="仿宋" w:eastAsia="仿宋" w:hAnsi="仿宋" w:cs="仿宋"/>
                <w:sz w:val="32"/>
                <w:szCs w:val="32"/>
              </w:rPr>
              <w:t>3月，就进一步完善维权系统与上海同道进行沟通，例如数据图表展示、功能键调整、案件登记等。</w:t>
            </w:r>
          </w:p>
          <w:p w14:paraId="24360BAA" w14:textId="03099614" w:rsidR="00CE2752" w:rsidRPr="00C6675F" w:rsidRDefault="00CE2752" w:rsidP="00F1714C">
            <w:pPr>
              <w:adjustRightInd w:val="0"/>
              <w:snapToGrid w:val="0"/>
              <w:spacing w:line="560" w:lineRule="exact"/>
              <w:rPr>
                <w:rFonts w:ascii="仿宋" w:eastAsia="仿宋" w:hAnsi="仿宋" w:cs="仿宋"/>
                <w:sz w:val="32"/>
                <w:szCs w:val="32"/>
              </w:rPr>
            </w:pPr>
          </w:p>
        </w:tc>
      </w:tr>
      <w:tr w:rsidR="009914E4" w14:paraId="2E45F2C0" w14:textId="77777777" w:rsidTr="00FD24E2">
        <w:trPr>
          <w:trHeight w:val="983"/>
          <w:jc w:val="center"/>
        </w:trPr>
        <w:tc>
          <w:tcPr>
            <w:tcW w:w="839" w:type="dxa"/>
            <w:shd w:val="clear" w:color="auto" w:fill="auto"/>
            <w:noWrap/>
            <w:vAlign w:val="center"/>
          </w:tcPr>
          <w:p w14:paraId="4EF4A86A" w14:textId="64570DA2" w:rsidR="009914E4" w:rsidRDefault="009914E4" w:rsidP="009914E4">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p>
        </w:tc>
        <w:tc>
          <w:tcPr>
            <w:tcW w:w="2138" w:type="dxa"/>
            <w:shd w:val="clear" w:color="auto" w:fill="auto"/>
            <w:noWrap/>
            <w:vAlign w:val="center"/>
          </w:tcPr>
          <w:p w14:paraId="1AEDBF8E" w14:textId="6922E579" w:rsidR="009914E4" w:rsidRPr="0032249A"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会员部</w:t>
            </w:r>
          </w:p>
        </w:tc>
        <w:tc>
          <w:tcPr>
            <w:tcW w:w="7972" w:type="dxa"/>
            <w:shd w:val="clear" w:color="auto" w:fill="auto"/>
            <w:noWrap/>
            <w:vAlign w:val="center"/>
          </w:tcPr>
          <w:p w14:paraId="3FEA3B4B" w14:textId="47F8A138"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1.</w:t>
            </w:r>
            <w:r w:rsidRPr="008D1892">
              <w:rPr>
                <w:rFonts w:ascii="仿宋" w:eastAsia="仿宋" w:hAnsi="仿宋" w:cs="仿宋"/>
                <w:sz w:val="32"/>
                <w:szCs w:val="32"/>
              </w:rPr>
              <w:t>3月2日</w:t>
            </w:r>
            <w:r w:rsidRPr="008D1892">
              <w:rPr>
                <w:rFonts w:ascii="仿宋" w:eastAsia="仿宋" w:hAnsi="仿宋" w:cs="仿宋"/>
                <w:sz w:val="32"/>
                <w:szCs w:val="32"/>
              </w:rPr>
              <w:tab/>
              <w:t>草拟相关情况说明报送市局</w:t>
            </w:r>
            <w:r>
              <w:rPr>
                <w:rFonts w:ascii="仿宋" w:eastAsia="仿宋" w:hAnsi="仿宋" w:cs="仿宋" w:hint="eastAsia"/>
                <w:sz w:val="32"/>
                <w:szCs w:val="32"/>
              </w:rPr>
              <w:t>；</w:t>
            </w:r>
          </w:p>
          <w:p w14:paraId="5547B92A" w14:textId="0698C0B4"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2.</w:t>
            </w:r>
            <w:r w:rsidRPr="008D1892">
              <w:rPr>
                <w:rFonts w:ascii="仿宋" w:eastAsia="仿宋" w:hAnsi="仿宋" w:cs="仿宋"/>
                <w:sz w:val="32"/>
                <w:szCs w:val="32"/>
              </w:rPr>
              <w:t>3月5日</w:t>
            </w:r>
            <w:r w:rsidRPr="008D1892">
              <w:rPr>
                <w:rFonts w:ascii="仿宋" w:eastAsia="仿宋" w:hAnsi="仿宋" w:cs="仿宋"/>
                <w:sz w:val="32"/>
                <w:szCs w:val="32"/>
              </w:rPr>
              <w:tab/>
              <w:t>草拟实习人员在实习期间相关规定的注意事项</w:t>
            </w:r>
            <w:r>
              <w:rPr>
                <w:rFonts w:ascii="仿宋" w:eastAsia="仿宋" w:hAnsi="仿宋" w:cs="仿宋" w:hint="eastAsia"/>
                <w:sz w:val="32"/>
                <w:szCs w:val="32"/>
              </w:rPr>
              <w:t>；</w:t>
            </w:r>
            <w:r w:rsidRPr="008D1892">
              <w:rPr>
                <w:rFonts w:ascii="仿宋" w:eastAsia="仿宋" w:hAnsi="仿宋" w:cs="仿宋"/>
                <w:sz w:val="32"/>
                <w:szCs w:val="32"/>
              </w:rPr>
              <w:t>协助会员委审核律师事务所服务收费备案材料</w:t>
            </w:r>
            <w:r>
              <w:rPr>
                <w:rFonts w:ascii="仿宋" w:eastAsia="仿宋" w:hAnsi="仿宋" w:cs="仿宋" w:hint="eastAsia"/>
                <w:sz w:val="32"/>
                <w:szCs w:val="32"/>
              </w:rPr>
              <w:t>；</w:t>
            </w:r>
            <w:r w:rsidRPr="008D1892">
              <w:rPr>
                <w:rFonts w:ascii="仿宋" w:eastAsia="仿宋" w:hAnsi="仿宋" w:cs="仿宋"/>
                <w:sz w:val="32"/>
                <w:szCs w:val="32"/>
              </w:rPr>
              <w:t>查询并通知2017年至今所有公职、公司律师完成执业律师备案手续</w:t>
            </w:r>
            <w:r>
              <w:rPr>
                <w:rFonts w:ascii="仿宋" w:eastAsia="仿宋" w:hAnsi="仿宋" w:cs="仿宋" w:hint="eastAsia"/>
                <w:sz w:val="32"/>
                <w:szCs w:val="32"/>
              </w:rPr>
              <w:t>；</w:t>
            </w:r>
          </w:p>
          <w:p w14:paraId="3BC0DC37" w14:textId="650A7406"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3.</w:t>
            </w:r>
            <w:r w:rsidRPr="008D1892">
              <w:rPr>
                <w:rFonts w:ascii="仿宋" w:eastAsia="仿宋" w:hAnsi="仿宋" w:cs="仿宋"/>
                <w:sz w:val="32"/>
                <w:szCs w:val="32"/>
              </w:rPr>
              <w:t>3月6日</w:t>
            </w:r>
            <w:r w:rsidRPr="008D1892">
              <w:rPr>
                <w:rFonts w:ascii="仿宋" w:eastAsia="仿宋" w:hAnsi="仿宋" w:cs="仿宋"/>
                <w:sz w:val="32"/>
                <w:szCs w:val="32"/>
              </w:rPr>
              <w:tab/>
              <w:t>协助申执委通过网络召开申执委主任工作会议</w:t>
            </w:r>
            <w:r>
              <w:rPr>
                <w:rFonts w:ascii="仿宋" w:eastAsia="仿宋" w:hAnsi="仿宋" w:cs="仿宋" w:hint="eastAsia"/>
                <w:sz w:val="32"/>
                <w:szCs w:val="32"/>
              </w:rPr>
              <w:t>；</w:t>
            </w:r>
            <w:r w:rsidRPr="008D1892">
              <w:rPr>
                <w:rFonts w:ascii="仿宋" w:eastAsia="仿宋" w:hAnsi="仿宋" w:cs="仿宋"/>
                <w:sz w:val="32"/>
                <w:szCs w:val="32"/>
              </w:rPr>
              <w:t>草拟相关报告报送广东省律师协会</w:t>
            </w:r>
            <w:r>
              <w:rPr>
                <w:rFonts w:ascii="仿宋" w:eastAsia="仿宋" w:hAnsi="仿宋" w:cs="仿宋" w:hint="eastAsia"/>
                <w:sz w:val="32"/>
                <w:szCs w:val="32"/>
              </w:rPr>
              <w:t>；</w:t>
            </w:r>
          </w:p>
          <w:p w14:paraId="70CD02EB" w14:textId="121036BD"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4.</w:t>
            </w:r>
            <w:r w:rsidRPr="008D1892">
              <w:rPr>
                <w:rFonts w:ascii="仿宋" w:eastAsia="仿宋" w:hAnsi="仿宋" w:cs="仿宋"/>
                <w:sz w:val="32"/>
                <w:szCs w:val="32"/>
              </w:rPr>
              <w:t>3月10日-30日</w:t>
            </w:r>
            <w:r>
              <w:rPr>
                <w:rFonts w:ascii="仿宋" w:eastAsia="仿宋" w:hAnsi="仿宋" w:cs="仿宋" w:hint="eastAsia"/>
                <w:sz w:val="32"/>
                <w:szCs w:val="32"/>
              </w:rPr>
              <w:t xml:space="preserve"> </w:t>
            </w:r>
            <w:r w:rsidRPr="008D1892">
              <w:rPr>
                <w:rFonts w:ascii="仿宋" w:eastAsia="仿宋" w:hAnsi="仿宋" w:cs="仿宋"/>
                <w:sz w:val="32"/>
                <w:szCs w:val="32"/>
              </w:rPr>
              <w:t>协助申执委完成2019年第六期申请律师执业人员集中培训结业考试试卷的批改、统分、制作结业证书等</w:t>
            </w:r>
            <w:r>
              <w:rPr>
                <w:rFonts w:ascii="仿宋" w:eastAsia="仿宋" w:hAnsi="仿宋" w:cs="仿宋" w:hint="eastAsia"/>
                <w:sz w:val="32"/>
                <w:szCs w:val="32"/>
              </w:rPr>
              <w:t>；</w:t>
            </w:r>
          </w:p>
          <w:p w14:paraId="03F5E284" w14:textId="084C01C3"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5.</w:t>
            </w:r>
            <w:r w:rsidRPr="008D1892">
              <w:rPr>
                <w:rFonts w:ascii="仿宋" w:eastAsia="仿宋" w:hAnsi="仿宋" w:cs="仿宋"/>
                <w:sz w:val="32"/>
                <w:szCs w:val="32"/>
              </w:rPr>
              <w:t>3月11日</w:t>
            </w:r>
            <w:r>
              <w:rPr>
                <w:rFonts w:ascii="仿宋" w:eastAsia="仿宋" w:hAnsi="仿宋" w:cs="仿宋" w:hint="eastAsia"/>
                <w:sz w:val="32"/>
                <w:szCs w:val="32"/>
              </w:rPr>
              <w:t xml:space="preserve"> </w:t>
            </w:r>
            <w:r w:rsidRPr="008D1892">
              <w:rPr>
                <w:rFonts w:ascii="仿宋" w:eastAsia="仿宋" w:hAnsi="仿宋" w:cs="仿宋"/>
                <w:sz w:val="32"/>
                <w:szCs w:val="32"/>
              </w:rPr>
              <w:t>协助申执委通过网络召开集中培训筹备工作会议</w:t>
            </w:r>
            <w:r>
              <w:rPr>
                <w:rFonts w:ascii="仿宋" w:eastAsia="仿宋" w:hAnsi="仿宋" w:cs="仿宋" w:hint="eastAsia"/>
                <w:sz w:val="32"/>
                <w:szCs w:val="32"/>
              </w:rPr>
              <w:t>；</w:t>
            </w:r>
          </w:p>
          <w:p w14:paraId="0AFFA039" w14:textId="6E763787"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6.</w:t>
            </w:r>
            <w:r w:rsidRPr="008D1892">
              <w:rPr>
                <w:rFonts w:ascii="仿宋" w:eastAsia="仿宋" w:hAnsi="仿宋" w:cs="仿宋"/>
                <w:sz w:val="32"/>
                <w:szCs w:val="32"/>
              </w:rPr>
              <w:t>3月12日-31日</w:t>
            </w:r>
            <w:r w:rsidRPr="008D1892">
              <w:rPr>
                <w:rFonts w:ascii="仿宋" w:eastAsia="仿宋" w:hAnsi="仿宋" w:cs="仿宋"/>
                <w:sz w:val="32"/>
                <w:szCs w:val="32"/>
              </w:rPr>
              <w:tab/>
              <w:t>协助申执委完成实习投诉查处工作，制作投诉案件笔录、草拟投诉文书</w:t>
            </w:r>
            <w:r>
              <w:rPr>
                <w:rFonts w:ascii="仿宋" w:eastAsia="仿宋" w:hAnsi="仿宋" w:cs="仿宋" w:hint="eastAsia"/>
                <w:sz w:val="32"/>
                <w:szCs w:val="32"/>
              </w:rPr>
              <w:t>；</w:t>
            </w:r>
          </w:p>
          <w:p w14:paraId="0BB25C03" w14:textId="5C28E2D4"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7.</w:t>
            </w:r>
            <w:r w:rsidRPr="008D1892">
              <w:rPr>
                <w:rFonts w:ascii="仿宋" w:eastAsia="仿宋" w:hAnsi="仿宋" w:cs="仿宋"/>
                <w:sz w:val="32"/>
                <w:szCs w:val="32"/>
              </w:rPr>
              <w:t>3月12日</w:t>
            </w:r>
            <w:r>
              <w:rPr>
                <w:rFonts w:ascii="仿宋" w:eastAsia="仿宋" w:hAnsi="仿宋" w:cs="仿宋" w:hint="eastAsia"/>
                <w:sz w:val="32"/>
                <w:szCs w:val="32"/>
              </w:rPr>
              <w:t xml:space="preserve"> </w:t>
            </w:r>
            <w:r w:rsidRPr="008D1892">
              <w:rPr>
                <w:rFonts w:ascii="仿宋" w:eastAsia="仿宋" w:hAnsi="仿宋" w:cs="仿宋"/>
                <w:sz w:val="32"/>
                <w:szCs w:val="32"/>
              </w:rPr>
              <w:t>草拟2020年第一期集中网络培训通知及网络面试考核通知</w:t>
            </w:r>
            <w:r>
              <w:rPr>
                <w:rFonts w:ascii="仿宋" w:eastAsia="仿宋" w:hAnsi="仿宋" w:cs="仿宋" w:hint="eastAsia"/>
                <w:sz w:val="32"/>
                <w:szCs w:val="32"/>
              </w:rPr>
              <w:t>；</w:t>
            </w:r>
          </w:p>
          <w:p w14:paraId="5480A67F" w14:textId="458D9B6B"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8.</w:t>
            </w:r>
            <w:r w:rsidRPr="008D1892">
              <w:rPr>
                <w:rFonts w:ascii="仿宋" w:eastAsia="仿宋" w:hAnsi="仿宋" w:cs="仿宋"/>
                <w:sz w:val="32"/>
                <w:szCs w:val="32"/>
              </w:rPr>
              <w:t>3月12-31日</w:t>
            </w:r>
            <w:r>
              <w:rPr>
                <w:rFonts w:ascii="仿宋" w:eastAsia="仿宋" w:hAnsi="仿宋" w:cs="仿宋" w:hint="eastAsia"/>
                <w:sz w:val="32"/>
                <w:szCs w:val="32"/>
              </w:rPr>
              <w:t xml:space="preserve"> </w:t>
            </w:r>
            <w:r w:rsidRPr="008D1892">
              <w:rPr>
                <w:rFonts w:ascii="仿宋" w:eastAsia="仿宋" w:hAnsi="仿宋" w:cs="仿宋"/>
                <w:sz w:val="32"/>
                <w:szCs w:val="32"/>
              </w:rPr>
              <w:t>协助申执委完成2020年第一期集中网络培训教材订购、确定课程设置、网络报名等筹备工作</w:t>
            </w:r>
            <w:r>
              <w:rPr>
                <w:rFonts w:ascii="仿宋" w:eastAsia="仿宋" w:hAnsi="仿宋" w:cs="仿宋" w:hint="eastAsia"/>
                <w:sz w:val="32"/>
                <w:szCs w:val="32"/>
              </w:rPr>
              <w:t>；</w:t>
            </w:r>
          </w:p>
          <w:p w14:paraId="7E136C91" w14:textId="57D22688"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9.</w:t>
            </w:r>
            <w:r w:rsidRPr="008D1892">
              <w:rPr>
                <w:rFonts w:ascii="仿宋" w:eastAsia="仿宋" w:hAnsi="仿宋" w:cs="仿宋"/>
                <w:sz w:val="32"/>
                <w:szCs w:val="32"/>
              </w:rPr>
              <w:t>3月13日</w:t>
            </w:r>
            <w:r>
              <w:rPr>
                <w:rFonts w:ascii="仿宋" w:eastAsia="仿宋" w:hAnsi="仿宋" w:cs="仿宋" w:hint="eastAsia"/>
                <w:sz w:val="32"/>
                <w:szCs w:val="32"/>
              </w:rPr>
              <w:t xml:space="preserve"> </w:t>
            </w:r>
            <w:r w:rsidRPr="008D1892">
              <w:rPr>
                <w:rFonts w:ascii="仿宋" w:eastAsia="仿宋" w:hAnsi="仿宋" w:cs="仿宋"/>
                <w:sz w:val="32"/>
                <w:szCs w:val="32"/>
              </w:rPr>
              <w:t>完成43家律师事务所10000余个口罩发放工作</w:t>
            </w:r>
            <w:r>
              <w:rPr>
                <w:rFonts w:ascii="仿宋" w:eastAsia="仿宋" w:hAnsi="仿宋" w:cs="仿宋" w:hint="eastAsia"/>
                <w:sz w:val="32"/>
                <w:szCs w:val="32"/>
              </w:rPr>
              <w:t>；</w:t>
            </w:r>
          </w:p>
          <w:p w14:paraId="668033F2" w14:textId="30277D3E"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10.</w:t>
            </w:r>
            <w:r w:rsidRPr="008D1892">
              <w:rPr>
                <w:rFonts w:ascii="仿宋" w:eastAsia="仿宋" w:hAnsi="仿宋" w:cs="仿宋"/>
                <w:sz w:val="32"/>
                <w:szCs w:val="32"/>
              </w:rPr>
              <w:t>3月24日</w:t>
            </w:r>
            <w:r w:rsidRPr="008D1892">
              <w:rPr>
                <w:rFonts w:ascii="仿宋" w:eastAsia="仿宋" w:hAnsi="仿宋" w:cs="仿宋"/>
                <w:sz w:val="32"/>
                <w:szCs w:val="32"/>
              </w:rPr>
              <w:tab/>
              <w:t>草拟市律协多举措应对疫情 确保实习工作有序进行简讯</w:t>
            </w:r>
            <w:r>
              <w:rPr>
                <w:rFonts w:ascii="仿宋" w:eastAsia="仿宋" w:hAnsi="仿宋" w:cs="仿宋" w:hint="eastAsia"/>
                <w:sz w:val="32"/>
                <w:szCs w:val="32"/>
              </w:rPr>
              <w:t>；</w:t>
            </w:r>
          </w:p>
          <w:p w14:paraId="75FFB65D" w14:textId="45076024"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11.</w:t>
            </w:r>
            <w:r w:rsidRPr="008D1892">
              <w:rPr>
                <w:rFonts w:ascii="仿宋" w:eastAsia="仿宋" w:hAnsi="仿宋" w:cs="仿宋"/>
                <w:sz w:val="32"/>
                <w:szCs w:val="32"/>
              </w:rPr>
              <w:t>3月</w:t>
            </w:r>
            <w:r w:rsidRPr="008D1892">
              <w:rPr>
                <w:rFonts w:ascii="仿宋" w:eastAsia="仿宋" w:hAnsi="仿宋" w:cs="仿宋"/>
                <w:sz w:val="32"/>
                <w:szCs w:val="32"/>
              </w:rPr>
              <w:tab/>
              <w:t>完成2019年度律师各项业务数据统计</w:t>
            </w:r>
            <w:r>
              <w:rPr>
                <w:rFonts w:ascii="仿宋" w:eastAsia="仿宋" w:hAnsi="仿宋" w:cs="仿宋" w:hint="eastAsia"/>
                <w:sz w:val="32"/>
                <w:szCs w:val="32"/>
              </w:rPr>
              <w:t>；</w:t>
            </w:r>
          </w:p>
          <w:p w14:paraId="6E04163A" w14:textId="3C343E71" w:rsidR="008D1892" w:rsidRPr="008D1892"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t>12.</w:t>
            </w:r>
            <w:r w:rsidRPr="008D1892">
              <w:rPr>
                <w:rFonts w:ascii="仿宋" w:eastAsia="仿宋" w:hAnsi="仿宋" w:cs="仿宋"/>
                <w:sz w:val="32"/>
                <w:szCs w:val="32"/>
              </w:rPr>
              <w:t>3月</w:t>
            </w:r>
            <w:r w:rsidRPr="008D1892">
              <w:rPr>
                <w:rFonts w:ascii="仿宋" w:eastAsia="仿宋" w:hAnsi="仿宋" w:cs="仿宋"/>
                <w:sz w:val="32"/>
                <w:szCs w:val="32"/>
              </w:rPr>
              <w:tab/>
              <w:t>共组织12场108人次实习人员面试考核工作</w:t>
            </w:r>
            <w:r>
              <w:rPr>
                <w:rFonts w:ascii="仿宋" w:eastAsia="仿宋" w:hAnsi="仿宋" w:cs="仿宋" w:hint="eastAsia"/>
                <w:sz w:val="32"/>
                <w:szCs w:val="32"/>
              </w:rPr>
              <w:t>；</w:t>
            </w:r>
          </w:p>
          <w:p w14:paraId="2DDA6448" w14:textId="0F84FB3E" w:rsidR="009914E4" w:rsidRPr="007D26EC" w:rsidRDefault="008D1892" w:rsidP="008D1892">
            <w:pPr>
              <w:adjustRightInd w:val="0"/>
              <w:snapToGrid w:val="0"/>
              <w:spacing w:line="560" w:lineRule="exact"/>
              <w:rPr>
                <w:rFonts w:ascii="仿宋" w:eastAsia="仿宋" w:hAnsi="仿宋" w:cs="仿宋"/>
                <w:sz w:val="32"/>
                <w:szCs w:val="32"/>
              </w:rPr>
            </w:pPr>
            <w:r>
              <w:rPr>
                <w:rFonts w:ascii="仿宋" w:eastAsia="仿宋" w:hAnsi="仿宋" w:cs="仿宋"/>
                <w:sz w:val="32"/>
                <w:szCs w:val="32"/>
              </w:rPr>
              <w:lastRenderedPageBreak/>
              <w:t>13.</w:t>
            </w:r>
            <w:r w:rsidRPr="008D1892">
              <w:rPr>
                <w:rFonts w:ascii="仿宋" w:eastAsia="仿宋" w:hAnsi="仿宋" w:cs="仿宋"/>
                <w:sz w:val="32"/>
                <w:szCs w:val="32"/>
              </w:rPr>
              <w:t>3月</w:t>
            </w:r>
            <w:r w:rsidRPr="008D1892">
              <w:rPr>
                <w:rFonts w:ascii="仿宋" w:eastAsia="仿宋" w:hAnsi="仿宋" w:cs="仿宋"/>
                <w:sz w:val="32"/>
                <w:szCs w:val="32"/>
              </w:rPr>
              <w:tab/>
              <w:t>完成每月深圳律师基本情况数据表</w:t>
            </w:r>
            <w:r>
              <w:rPr>
                <w:rFonts w:ascii="仿宋" w:eastAsia="仿宋" w:hAnsi="仿宋" w:cs="仿宋" w:hint="eastAsia"/>
                <w:sz w:val="32"/>
                <w:szCs w:val="32"/>
              </w:rPr>
              <w:t>。</w:t>
            </w:r>
          </w:p>
        </w:tc>
      </w:tr>
      <w:tr w:rsidR="009914E4" w14:paraId="45D11B32" w14:textId="77777777">
        <w:trPr>
          <w:trHeight w:val="480"/>
          <w:jc w:val="center"/>
        </w:trPr>
        <w:tc>
          <w:tcPr>
            <w:tcW w:w="839" w:type="dxa"/>
            <w:shd w:val="clear" w:color="auto" w:fill="auto"/>
            <w:noWrap/>
            <w:vAlign w:val="center"/>
          </w:tcPr>
          <w:p w14:paraId="0EC98176" w14:textId="28E8B23B" w:rsidR="009914E4" w:rsidRDefault="00B90941" w:rsidP="009914E4">
            <w:pPr>
              <w:adjustRightInd w:val="0"/>
              <w:snapToGrid w:val="0"/>
              <w:spacing w:line="560" w:lineRule="exact"/>
              <w:jc w:val="center"/>
              <w:rPr>
                <w:rFonts w:ascii="仿宋" w:eastAsia="仿宋" w:hAnsi="仿宋"/>
                <w:color w:val="000000" w:themeColor="text1"/>
                <w:sz w:val="30"/>
                <w:szCs w:val="30"/>
              </w:rPr>
            </w:pPr>
            <w:r>
              <w:rPr>
                <w:rFonts w:ascii="仿宋" w:eastAsia="仿宋" w:hAnsi="仿宋"/>
                <w:color w:val="000000" w:themeColor="text1"/>
                <w:sz w:val="30"/>
                <w:szCs w:val="30"/>
              </w:rPr>
              <w:lastRenderedPageBreak/>
              <w:t>4</w:t>
            </w:r>
          </w:p>
        </w:tc>
        <w:tc>
          <w:tcPr>
            <w:tcW w:w="2138" w:type="dxa"/>
            <w:shd w:val="clear" w:color="auto" w:fill="auto"/>
            <w:noWrap/>
            <w:vAlign w:val="center"/>
          </w:tcPr>
          <w:p w14:paraId="45235CFD"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DCFA3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22704BA4" w14:textId="77777777" w:rsidR="00F06D55" w:rsidRDefault="00F06D55" w:rsidP="009914E4">
            <w:pPr>
              <w:widowControl/>
              <w:spacing w:line="560" w:lineRule="exact"/>
              <w:jc w:val="center"/>
              <w:rPr>
                <w:rFonts w:ascii="仿宋" w:eastAsia="仿宋" w:hAnsi="仿宋" w:cs="宋体"/>
                <w:bCs/>
                <w:kern w:val="0"/>
                <w:sz w:val="32"/>
                <w:szCs w:val="32"/>
              </w:rPr>
            </w:pPr>
          </w:p>
          <w:p w14:paraId="6BA41F98" w14:textId="77777777" w:rsidR="00F06D55" w:rsidRDefault="00F06D55" w:rsidP="009914E4">
            <w:pPr>
              <w:widowControl/>
              <w:spacing w:line="560" w:lineRule="exact"/>
              <w:jc w:val="center"/>
              <w:rPr>
                <w:rFonts w:ascii="仿宋" w:eastAsia="仿宋" w:hAnsi="仿宋" w:cs="宋体"/>
                <w:bCs/>
                <w:kern w:val="0"/>
                <w:sz w:val="32"/>
                <w:szCs w:val="32"/>
              </w:rPr>
            </w:pPr>
          </w:p>
          <w:p w14:paraId="13914393" w14:textId="77777777" w:rsidR="00F06D55" w:rsidRDefault="00F06D55" w:rsidP="009914E4">
            <w:pPr>
              <w:widowControl/>
              <w:spacing w:line="560" w:lineRule="exact"/>
              <w:jc w:val="center"/>
              <w:rPr>
                <w:rFonts w:ascii="仿宋" w:eastAsia="仿宋" w:hAnsi="仿宋" w:cs="宋体"/>
                <w:bCs/>
                <w:kern w:val="0"/>
                <w:sz w:val="32"/>
                <w:szCs w:val="32"/>
              </w:rPr>
            </w:pPr>
          </w:p>
          <w:p w14:paraId="384E4681" w14:textId="77777777" w:rsidR="00F06D55" w:rsidRDefault="00F06D55" w:rsidP="009914E4">
            <w:pPr>
              <w:widowControl/>
              <w:spacing w:line="560" w:lineRule="exact"/>
              <w:jc w:val="center"/>
              <w:rPr>
                <w:rFonts w:ascii="仿宋" w:eastAsia="仿宋" w:hAnsi="仿宋" w:cs="宋体"/>
                <w:bCs/>
                <w:kern w:val="0"/>
                <w:sz w:val="32"/>
                <w:szCs w:val="32"/>
              </w:rPr>
            </w:pPr>
          </w:p>
          <w:p w14:paraId="77DCF19C" w14:textId="46DA1B18" w:rsidR="009914E4" w:rsidRPr="00B90941" w:rsidRDefault="00B90941" w:rsidP="009914E4">
            <w:pPr>
              <w:widowControl/>
              <w:spacing w:line="560" w:lineRule="exact"/>
              <w:jc w:val="center"/>
              <w:rPr>
                <w:rFonts w:ascii="仿宋" w:eastAsia="仿宋" w:hAnsi="仿宋" w:cs="宋体"/>
                <w:bCs/>
                <w:kern w:val="0"/>
                <w:sz w:val="32"/>
                <w:szCs w:val="32"/>
              </w:rPr>
            </w:pPr>
            <w:r w:rsidRPr="00B90941">
              <w:rPr>
                <w:rFonts w:ascii="仿宋" w:eastAsia="仿宋" w:hAnsi="仿宋" w:cs="宋体" w:hint="eastAsia"/>
                <w:bCs/>
                <w:kern w:val="0"/>
                <w:sz w:val="32"/>
                <w:szCs w:val="32"/>
              </w:rPr>
              <w:t>业务部</w:t>
            </w:r>
          </w:p>
          <w:p w14:paraId="6614473E"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12645B00"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053BC75"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FE5CE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84828EC"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63784C3B" w14:textId="383E4775" w:rsidR="009914E4" w:rsidRDefault="009914E4" w:rsidP="009914E4">
            <w:pPr>
              <w:widowControl/>
              <w:spacing w:line="560" w:lineRule="exact"/>
              <w:jc w:val="center"/>
              <w:rPr>
                <w:rFonts w:ascii="微软简标宋" w:eastAsia="微软简标宋" w:hAnsi="等线" w:cs="宋体"/>
                <w:b/>
                <w:kern w:val="0"/>
                <w:sz w:val="32"/>
                <w:szCs w:val="32"/>
              </w:rPr>
            </w:pPr>
          </w:p>
        </w:tc>
        <w:tc>
          <w:tcPr>
            <w:tcW w:w="7972" w:type="dxa"/>
            <w:shd w:val="clear" w:color="auto" w:fill="auto"/>
            <w:noWrap/>
            <w:vAlign w:val="center"/>
          </w:tcPr>
          <w:p w14:paraId="6AAF6F2B" w14:textId="3E42453A"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w:t>
            </w:r>
            <w:r w:rsidR="007A6668" w:rsidRPr="007A6668">
              <w:rPr>
                <w:rFonts w:ascii="仿宋" w:eastAsia="仿宋" w:hAnsi="仿宋"/>
                <w:color w:val="000000" w:themeColor="text1"/>
                <w:sz w:val="32"/>
                <w:szCs w:val="32"/>
              </w:rPr>
              <w:t>3月1日，落实《中国法庭艺术》直播培训工作，完成通知及报告起草、人员组织、直播安排等事项；</w:t>
            </w:r>
          </w:p>
          <w:p w14:paraId="6748A760" w14:textId="6C222637" w:rsidR="001E777D" w:rsidRPr="007A6668" w:rsidRDefault="00112456" w:rsidP="001E777D">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w:t>
            </w:r>
            <w:r w:rsidR="007A6668" w:rsidRPr="007A6668">
              <w:rPr>
                <w:rFonts w:ascii="仿宋" w:eastAsia="仿宋" w:hAnsi="仿宋"/>
                <w:color w:val="000000" w:themeColor="text1"/>
                <w:sz w:val="32"/>
                <w:szCs w:val="32"/>
              </w:rPr>
              <w:t>3月2日，参加深圳律师业关爱会员若干措施研讨会</w:t>
            </w:r>
            <w:r w:rsidR="001E777D">
              <w:rPr>
                <w:rFonts w:ascii="仿宋" w:eastAsia="仿宋" w:hAnsi="仿宋" w:hint="eastAsia"/>
                <w:color w:val="000000" w:themeColor="text1"/>
                <w:sz w:val="32"/>
                <w:szCs w:val="32"/>
              </w:rPr>
              <w:t>、</w:t>
            </w:r>
          </w:p>
          <w:p w14:paraId="6949F726" w14:textId="5427A1C5" w:rsidR="007A6668" w:rsidRPr="007A6668" w:rsidRDefault="007A6668" w:rsidP="007A6668">
            <w:pPr>
              <w:spacing w:line="560" w:lineRule="exact"/>
              <w:rPr>
                <w:rFonts w:ascii="仿宋" w:eastAsia="仿宋" w:hAnsi="仿宋"/>
                <w:color w:val="000000" w:themeColor="text1"/>
                <w:sz w:val="32"/>
                <w:szCs w:val="32"/>
              </w:rPr>
            </w:pPr>
            <w:r w:rsidRPr="007A6668">
              <w:rPr>
                <w:rFonts w:ascii="仿宋" w:eastAsia="仿宋" w:hAnsi="仿宋"/>
                <w:color w:val="000000" w:themeColor="text1"/>
                <w:sz w:val="32"/>
                <w:szCs w:val="32"/>
              </w:rPr>
              <w:t>部门负责人会议；</w:t>
            </w:r>
          </w:p>
          <w:p w14:paraId="559B4E83" w14:textId="77777777" w:rsidR="007A6668" w:rsidRPr="007A6668" w:rsidRDefault="007A6668" w:rsidP="007A6668">
            <w:pPr>
              <w:spacing w:line="560" w:lineRule="exact"/>
              <w:rPr>
                <w:rFonts w:ascii="仿宋" w:eastAsia="仿宋" w:hAnsi="仿宋"/>
                <w:color w:val="000000" w:themeColor="text1"/>
                <w:sz w:val="32"/>
                <w:szCs w:val="32"/>
              </w:rPr>
            </w:pPr>
            <w:r w:rsidRPr="007A6668">
              <w:rPr>
                <w:rFonts w:ascii="仿宋" w:eastAsia="仿宋" w:hAnsi="仿宋"/>
                <w:color w:val="000000" w:themeColor="text1"/>
                <w:sz w:val="32"/>
                <w:szCs w:val="32"/>
              </w:rPr>
              <w:t>3月3日，组织、参加深圳智慧律协暨专业委系统建设专业委系统建设第一次碰头会，并完成协议草拟、核改及签署工作；</w:t>
            </w:r>
          </w:p>
          <w:p w14:paraId="421FCC09" w14:textId="0C06250E"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3.</w:t>
            </w:r>
            <w:r w:rsidR="007A6668" w:rsidRPr="007A6668">
              <w:rPr>
                <w:rFonts w:ascii="仿宋" w:eastAsia="仿宋" w:hAnsi="仿宋"/>
                <w:color w:val="000000" w:themeColor="text1"/>
                <w:sz w:val="32"/>
                <w:szCs w:val="32"/>
              </w:rPr>
              <w:t>3月4日，起草完成市局交办的《市人大立法调研基地工作情况报告》；</w:t>
            </w:r>
          </w:p>
          <w:p w14:paraId="58E343F1" w14:textId="366A54EF"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4.</w:t>
            </w:r>
            <w:r w:rsidR="007A6668" w:rsidRPr="007A6668">
              <w:rPr>
                <w:rFonts w:ascii="仿宋" w:eastAsia="仿宋" w:hAnsi="仿宋"/>
                <w:color w:val="000000" w:themeColor="text1"/>
                <w:sz w:val="32"/>
                <w:szCs w:val="32"/>
              </w:rPr>
              <w:t>3月5日，按市局要求，起草完成《深圳市律师协会知识产权相关工作的情况汇报》；</w:t>
            </w:r>
          </w:p>
          <w:p w14:paraId="549DB426" w14:textId="1A288617"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5.</w:t>
            </w:r>
            <w:r w:rsidR="007A6668" w:rsidRPr="007A6668">
              <w:rPr>
                <w:rFonts w:ascii="仿宋" w:eastAsia="仿宋" w:hAnsi="仿宋"/>
                <w:color w:val="000000" w:themeColor="text1"/>
                <w:sz w:val="32"/>
                <w:szCs w:val="32"/>
              </w:rPr>
              <w:t>3月6日，组织完成深圳律师参加全省公益网络培训工作，落实通知起草、人员组织等安排；完成本周专业委员会积分核算、统计工作，并在深圳律协网站更新和发布积分榜；</w:t>
            </w:r>
          </w:p>
          <w:p w14:paraId="4114F8EF" w14:textId="4372AD9F"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6.</w:t>
            </w:r>
            <w:r w:rsidR="007A6668" w:rsidRPr="007A6668">
              <w:rPr>
                <w:rFonts w:ascii="仿宋" w:eastAsia="仿宋" w:hAnsi="仿宋"/>
                <w:color w:val="000000" w:themeColor="text1"/>
                <w:sz w:val="32"/>
                <w:szCs w:val="32"/>
              </w:rPr>
              <w:t>3月8日，组织召开各专业委主任视频会议；</w:t>
            </w:r>
          </w:p>
          <w:p w14:paraId="56696528" w14:textId="1D744C92"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7.</w:t>
            </w:r>
            <w:r w:rsidR="007A6668" w:rsidRPr="007A6668">
              <w:rPr>
                <w:rFonts w:ascii="仿宋" w:eastAsia="仿宋" w:hAnsi="仿宋"/>
                <w:color w:val="000000" w:themeColor="text1"/>
                <w:sz w:val="32"/>
                <w:szCs w:val="32"/>
              </w:rPr>
              <w:t>3月9日，完成深圳市司法局交办的《深圳经济特区社会养老保险条例（修正征求意见稿）》办文，并收集、汇总、整理各专业委意见建议，起草函件提交市司法局；参加会长——秘书长团队会议；参加部门负责人会议；整理、剪辑第三、第四巡回培训课件和第三期团队班培训课件视频；收集南山区对律师业的扶持政策并完成word版的统稿和排版；</w:t>
            </w:r>
          </w:p>
          <w:p w14:paraId="1EC50220" w14:textId="4CA62080" w:rsidR="007A6668" w:rsidRPr="007A6668" w:rsidRDefault="00112456"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lastRenderedPageBreak/>
              <w:t>8.</w:t>
            </w:r>
            <w:r w:rsidR="007A6668" w:rsidRPr="007A6668">
              <w:rPr>
                <w:rFonts w:ascii="仿宋" w:eastAsia="仿宋" w:hAnsi="仿宋"/>
                <w:color w:val="000000" w:themeColor="text1"/>
                <w:sz w:val="32"/>
                <w:szCs w:val="32"/>
              </w:rPr>
              <w:t>3月10日，完成《新冠肺炎疫情影响下常见法律问题解答——基层篇》，落实指引起草通知、收集、整理、初核、编排工作；组织、参加深圳智慧律协暨专业委系统建设项目需求对接碰头会；完成深圳市律师行业新型冠状病毒感染的肺炎疫情防控指挥部服务组组建，落实人员通知、职责分工、下步工作安排等事项，并提供疫情防控服务团工作情况配合办公室起草相关情况汇报；</w:t>
            </w:r>
          </w:p>
          <w:p w14:paraId="06EF5B32" w14:textId="0ACA1710"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9.</w:t>
            </w:r>
            <w:r w:rsidR="007A6668" w:rsidRPr="007A6668">
              <w:rPr>
                <w:rFonts w:ascii="仿宋" w:eastAsia="仿宋" w:hAnsi="仿宋"/>
                <w:color w:val="000000" w:themeColor="text1"/>
                <w:sz w:val="32"/>
                <w:szCs w:val="32"/>
              </w:rPr>
              <w:t>3月10日-3月11日，对接深圳云学院培训视频上传工作，落实完成30部培训课件上传，并协调开设巡回培训讲座专栏；</w:t>
            </w:r>
          </w:p>
          <w:p w14:paraId="71BA2BD1" w14:textId="6086F3B0"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10.</w:t>
            </w:r>
            <w:r w:rsidR="007A6668" w:rsidRPr="007A6668">
              <w:rPr>
                <w:rFonts w:ascii="仿宋" w:eastAsia="仿宋" w:hAnsi="仿宋"/>
                <w:color w:val="000000" w:themeColor="text1"/>
                <w:sz w:val="32"/>
                <w:szCs w:val="32"/>
              </w:rPr>
              <w:t>3月11日，完成《新冠肺炎疫情下常见法律问题解答（简洁版）——企业篇》，落实通知安排、文稿收集、核改、排版工作；起草完成《深圳律协编写法律指引助力企业复工复产》《深圳律协编发工作指引指导律师依规办案》两篇服务案例提交省律协，并完成对应的信息稿审批、发布工作；完成《关于公布广东省首批评定专业律师名单的通知》办文；起草完成《深圳律协编写全国首部民营企业合规与法律风险防控读本》服务案例提交省律协；</w:t>
            </w:r>
          </w:p>
          <w:p w14:paraId="01A40BD2" w14:textId="2AD7D194" w:rsidR="007A6668" w:rsidRPr="007A6668" w:rsidRDefault="007A6668" w:rsidP="007A6668">
            <w:pPr>
              <w:spacing w:line="560" w:lineRule="exact"/>
              <w:rPr>
                <w:rFonts w:ascii="仿宋" w:eastAsia="仿宋" w:hAnsi="仿宋"/>
                <w:color w:val="000000" w:themeColor="text1"/>
                <w:sz w:val="32"/>
                <w:szCs w:val="32"/>
              </w:rPr>
            </w:pPr>
            <w:r w:rsidRPr="007A6668">
              <w:rPr>
                <w:rFonts w:ascii="仿宋" w:eastAsia="仿宋" w:hAnsi="仿宋"/>
                <w:color w:val="000000" w:themeColor="text1"/>
                <w:sz w:val="32"/>
                <w:szCs w:val="32"/>
              </w:rPr>
              <w:t>按会长指示，协助党办组建疫情防控法律服务团联络小组，完成人员组织安排及职责任务等事项；完成2017-2020深圳律师实务丛书展示材料收集；完成律师学分认定申请审核；</w:t>
            </w:r>
          </w:p>
          <w:p w14:paraId="20C052B1" w14:textId="793324E4"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11.</w:t>
            </w:r>
            <w:r w:rsidR="007A6668" w:rsidRPr="007A6668">
              <w:rPr>
                <w:rFonts w:ascii="仿宋" w:eastAsia="仿宋" w:hAnsi="仿宋"/>
                <w:color w:val="000000" w:themeColor="text1"/>
                <w:sz w:val="32"/>
                <w:szCs w:val="32"/>
              </w:rPr>
              <w:t>3月12日，完成《第三届深圳律师业务创新大赛创新产品集》第三次核稿；完成《深圳市司法局紧急约稿通</w:t>
            </w:r>
            <w:r w:rsidR="007A6668" w:rsidRPr="007A6668">
              <w:rPr>
                <w:rFonts w:ascii="仿宋" w:eastAsia="仿宋" w:hAnsi="仿宋"/>
                <w:color w:val="000000" w:themeColor="text1"/>
                <w:sz w:val="32"/>
                <w:szCs w:val="32"/>
              </w:rPr>
              <w:lastRenderedPageBreak/>
              <w:t>知》办文，起草完成《深圳律协组团战“疫”践行行业责任担当》汇报稿，收集、核改深圳律师服务团成员供稿《私募基金行业中私募基金企业的倒闭及私募基金投资人投资款兑付处理》；</w:t>
            </w:r>
          </w:p>
          <w:p w14:paraId="30855BB3" w14:textId="1280163C"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12.</w:t>
            </w:r>
            <w:r w:rsidR="007A6668" w:rsidRPr="007A6668">
              <w:rPr>
                <w:rFonts w:ascii="仿宋" w:eastAsia="仿宋" w:hAnsi="仿宋"/>
                <w:color w:val="000000" w:themeColor="text1"/>
                <w:sz w:val="32"/>
                <w:szCs w:val="32"/>
              </w:rPr>
              <w:t>3月13日，完成办文《深圳市发展和改革委员会关于报送我市服务业发展“十四五”规划总体思路及相关工程、项目、集聚区、重大政策和重大改革举措的通知》，起草完成深圳律师业发展规划总体思路、行业战略定位及相关举措等；完成《广东省司法厅律师管理处关于报送疫情防控法律服务经验做法和典型事例的通知》办文，收集、整理、核改深圳律师服务防控工作典型案例4篇；</w:t>
            </w:r>
          </w:p>
          <w:p w14:paraId="08C51E95" w14:textId="35C80109" w:rsidR="007A6668" w:rsidRPr="007A6668" w:rsidRDefault="007A6668" w:rsidP="007A6668">
            <w:pPr>
              <w:spacing w:line="560" w:lineRule="exact"/>
              <w:rPr>
                <w:rFonts w:ascii="仿宋" w:eastAsia="仿宋" w:hAnsi="仿宋"/>
                <w:color w:val="000000" w:themeColor="text1"/>
                <w:sz w:val="32"/>
                <w:szCs w:val="32"/>
              </w:rPr>
            </w:pPr>
            <w:r w:rsidRPr="007A6668">
              <w:rPr>
                <w:rFonts w:ascii="仿宋" w:eastAsia="仿宋" w:hAnsi="仿宋"/>
                <w:color w:val="000000" w:themeColor="text1"/>
                <w:sz w:val="32"/>
                <w:szCs w:val="32"/>
              </w:rPr>
              <w:t>联络、整合相关高校及直播平台资源，落实线上培训课程、直播课程等工作，起草、发布《关于开展系列线上培训的通知》；完成《九民纪要》培训收尾工作，草拟《感谢信》发最高院第一巡回法庭；统计本周专业委员会积分表并更新和发布积分榜；收集福田区对律师业的扶持政策并完成word版的统稿和排版；</w:t>
            </w:r>
          </w:p>
          <w:p w14:paraId="08854BCA" w14:textId="2AB83831"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13.</w:t>
            </w:r>
            <w:r w:rsidR="007A6668" w:rsidRPr="007A6668">
              <w:rPr>
                <w:rFonts w:ascii="仿宋" w:eastAsia="仿宋" w:hAnsi="仿宋"/>
                <w:color w:val="000000" w:themeColor="text1"/>
                <w:sz w:val="32"/>
                <w:szCs w:val="32"/>
              </w:rPr>
              <w:t>3月16日，撰写《深圳律协秘书处业务部疫情期间阶段性工作总结》；对收集齐的深圳9个行政区律师业扶持政策进行汇总；收集整理业务部及对接委员会1-2月工作动态；</w:t>
            </w:r>
          </w:p>
          <w:p w14:paraId="672177B1" w14:textId="093F1A60"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14.</w:t>
            </w:r>
            <w:r w:rsidR="007A6668" w:rsidRPr="007A6668">
              <w:rPr>
                <w:rFonts w:ascii="仿宋" w:eastAsia="仿宋" w:hAnsi="仿宋"/>
                <w:color w:val="000000" w:themeColor="text1"/>
                <w:sz w:val="32"/>
                <w:szCs w:val="32"/>
              </w:rPr>
              <w:t>3月17日，核对、发布新修订的《专业委员会活动计分办法》；与省律协沟通深圳律师参加战“疫”公益网络培训报名事宜，并完成（第一批）3500多名深圳律师</w:t>
            </w:r>
            <w:r w:rsidR="007A6668" w:rsidRPr="007A6668">
              <w:rPr>
                <w:rFonts w:ascii="仿宋" w:eastAsia="仿宋" w:hAnsi="仿宋"/>
                <w:color w:val="000000" w:themeColor="text1"/>
                <w:sz w:val="32"/>
                <w:szCs w:val="32"/>
              </w:rPr>
              <w:lastRenderedPageBreak/>
              <w:t>身份核对；完成《深圳市律师业发展的扶持政策汇编》PDF版的统稿和排版，并提交会长审定；</w:t>
            </w:r>
          </w:p>
          <w:p w14:paraId="09F99E5E" w14:textId="59928EAE"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15.</w:t>
            </w:r>
            <w:r w:rsidR="007A6668" w:rsidRPr="007A6668">
              <w:rPr>
                <w:rFonts w:ascii="仿宋" w:eastAsia="仿宋" w:hAnsi="仿宋"/>
                <w:color w:val="000000" w:themeColor="text1"/>
                <w:sz w:val="32"/>
                <w:szCs w:val="32"/>
              </w:rPr>
              <w:t>3月16-17日，按照省律协要求，制作问卷收集并整理深圳疫情防控律师服务团服务情况（含提供法律咨询、编写法律汇编、指引等），统计的数据供省律协新闻发布会使用；</w:t>
            </w:r>
          </w:p>
          <w:p w14:paraId="6C08B970" w14:textId="7BAA73BE"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16.</w:t>
            </w:r>
            <w:r w:rsidR="007A6668" w:rsidRPr="007A6668">
              <w:rPr>
                <w:rFonts w:ascii="仿宋" w:eastAsia="仿宋" w:hAnsi="仿宋"/>
                <w:color w:val="000000" w:themeColor="text1"/>
                <w:sz w:val="32"/>
                <w:szCs w:val="32"/>
              </w:rPr>
              <w:t>3月18日，组织、参加深圳律协—平安财险座谈会，落实人员通知、议程拟定、会场安排等事宜；完成18份共21.6万字的《新冠肺炎疫情下律师办理业务指引——律师篇》统稿、核查，草拟《关于印发新冠肺炎疫情下律师办理业务指引的报告》提交会长会、理事会审议；</w:t>
            </w:r>
          </w:p>
          <w:p w14:paraId="25BEDC06" w14:textId="4EE3EA64"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17.</w:t>
            </w:r>
            <w:r w:rsidR="007A6668" w:rsidRPr="007A6668">
              <w:rPr>
                <w:rFonts w:ascii="仿宋" w:eastAsia="仿宋" w:hAnsi="仿宋"/>
                <w:color w:val="000000" w:themeColor="text1"/>
                <w:sz w:val="32"/>
                <w:szCs w:val="32"/>
              </w:rPr>
              <w:t>3月20日，参加市检察院接待座谈会；</w:t>
            </w:r>
          </w:p>
          <w:p w14:paraId="260BA008" w14:textId="08E73FCD"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18.</w:t>
            </w:r>
            <w:r w:rsidR="007A6668" w:rsidRPr="007A6668">
              <w:rPr>
                <w:rFonts w:ascii="仿宋" w:eastAsia="仿宋" w:hAnsi="仿宋"/>
                <w:color w:val="000000" w:themeColor="text1"/>
                <w:sz w:val="32"/>
                <w:szCs w:val="32"/>
              </w:rPr>
              <w:t>3月21日，按省律协要求，制作问卷收集、整理服务团化解涉疫纠纷案件数据上报省律协；</w:t>
            </w:r>
          </w:p>
          <w:p w14:paraId="27385F42" w14:textId="4BF82E64" w:rsidR="007A6668" w:rsidRPr="007A6668" w:rsidRDefault="000D6361"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19.</w:t>
            </w:r>
            <w:r w:rsidR="007A6668" w:rsidRPr="007A6668">
              <w:rPr>
                <w:rFonts w:ascii="仿宋" w:eastAsia="仿宋" w:hAnsi="仿宋"/>
                <w:color w:val="000000" w:themeColor="text1"/>
                <w:sz w:val="32"/>
                <w:szCs w:val="32"/>
              </w:rPr>
              <w:t>3月23日，参加部门负责人会议；《法律服务产品清单》统稿完善；草拟《第三届深圳律师业务创新大赛创新产品集》前言；</w:t>
            </w:r>
          </w:p>
          <w:p w14:paraId="38AB26BE" w14:textId="4F40EF34"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20.</w:t>
            </w:r>
            <w:r w:rsidR="007A6668" w:rsidRPr="007A6668">
              <w:rPr>
                <w:rFonts w:ascii="仿宋" w:eastAsia="仿宋" w:hAnsi="仿宋"/>
                <w:color w:val="000000" w:themeColor="text1"/>
                <w:sz w:val="32"/>
                <w:szCs w:val="32"/>
              </w:rPr>
              <w:t>3月21-25日，落实《深圳市人民检察院关于推荐民事行政检察案件咨询专家有关工作的函组织最高检行政、民事咨询专家库报名》，组织、核查完成150多名律师报名工作；</w:t>
            </w:r>
          </w:p>
          <w:p w14:paraId="4C5BCC05" w14:textId="52133BE5"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21.</w:t>
            </w:r>
            <w:r w:rsidR="007A6668" w:rsidRPr="007A6668">
              <w:rPr>
                <w:rFonts w:ascii="仿宋" w:eastAsia="仿宋" w:hAnsi="仿宋"/>
                <w:color w:val="000000" w:themeColor="text1"/>
                <w:sz w:val="32"/>
                <w:szCs w:val="32"/>
              </w:rPr>
              <w:t>3月24日，完成《民营企业合规与法律风险防控读本》第一次校稿；核对并发布新修订的《深圳市律师协会专业委员会工作规则》；</w:t>
            </w:r>
          </w:p>
          <w:p w14:paraId="78AEC11E" w14:textId="7563F781"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lastRenderedPageBreak/>
              <w:t>22.</w:t>
            </w:r>
            <w:r w:rsidR="007A6668" w:rsidRPr="007A6668">
              <w:rPr>
                <w:rFonts w:ascii="仿宋" w:eastAsia="仿宋" w:hAnsi="仿宋"/>
                <w:color w:val="000000" w:themeColor="text1"/>
                <w:sz w:val="32"/>
                <w:szCs w:val="32"/>
              </w:rPr>
              <w:t>3月25日，落实《省律协律师战“疫”公益网络培训意见反馈表》办文，完成通知起草及意见收集反馈工作；</w:t>
            </w:r>
          </w:p>
          <w:p w14:paraId="4B8B7F20" w14:textId="1777391A" w:rsidR="007A6668" w:rsidRPr="007A6668" w:rsidRDefault="007A6668" w:rsidP="007A6668">
            <w:pPr>
              <w:spacing w:line="560" w:lineRule="exact"/>
              <w:rPr>
                <w:rFonts w:ascii="仿宋" w:eastAsia="仿宋" w:hAnsi="仿宋"/>
                <w:color w:val="000000" w:themeColor="text1"/>
                <w:sz w:val="32"/>
                <w:szCs w:val="32"/>
              </w:rPr>
            </w:pPr>
            <w:r w:rsidRPr="007A6668">
              <w:rPr>
                <w:rFonts w:ascii="仿宋" w:eastAsia="仿宋" w:hAnsi="仿宋"/>
                <w:color w:val="000000" w:themeColor="text1"/>
                <w:sz w:val="32"/>
                <w:szCs w:val="32"/>
              </w:rPr>
              <w:t>参加秘书长团队会议；协助知产委组织2019年度深圳律师承办知识产权十大典型案例评选，落实评委组织、监事邀请、相关评审事项提醒及解答工作，草拟完成《关于2019年度深圳律师承办知识产权十大典型案例评选的报告》；</w:t>
            </w:r>
          </w:p>
          <w:p w14:paraId="4D1BCE6C" w14:textId="3CA3AE59"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23.</w:t>
            </w:r>
            <w:r w:rsidR="007A6668" w:rsidRPr="007A6668">
              <w:rPr>
                <w:rFonts w:ascii="仿宋" w:eastAsia="仿宋" w:hAnsi="仿宋"/>
                <w:color w:val="000000" w:themeColor="text1"/>
                <w:sz w:val="32"/>
                <w:szCs w:val="32"/>
              </w:rPr>
              <w:t>3月26日，核对、整合、发布《新冠肺炎疫情下律师办理业务指引——律师篇》供全市律师参考；完成《民营企业合规与法律风险防控读本》第二次校稿；完成《深圳市落实关于强化知识产权保护的意见工作方案（2020-2025）（征求意见稿）》意见办文；</w:t>
            </w:r>
          </w:p>
          <w:p w14:paraId="4732DA4D" w14:textId="045A10A2"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24.</w:t>
            </w:r>
            <w:r w:rsidR="007A6668" w:rsidRPr="007A6668">
              <w:rPr>
                <w:rFonts w:ascii="仿宋" w:eastAsia="仿宋" w:hAnsi="仿宋"/>
                <w:color w:val="000000" w:themeColor="text1"/>
                <w:sz w:val="32"/>
                <w:szCs w:val="32"/>
              </w:rPr>
              <w:t>3月27日，起草、发布《市律协再出18项涉疫业务指引指导律师办案》信息；完成《律师行业法律服务专项行动工作任务落实情况表》办文；完成《关于征集深圳市第七届人大常委会立法规划项目建议的函》办文，落实通知安排、意见建议收集整理及草拟复函；</w:t>
            </w:r>
          </w:p>
          <w:p w14:paraId="2C875C7B" w14:textId="589EB3DD"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25.</w:t>
            </w:r>
            <w:r w:rsidR="007A6668" w:rsidRPr="007A6668">
              <w:rPr>
                <w:rFonts w:ascii="仿宋" w:eastAsia="仿宋" w:hAnsi="仿宋"/>
                <w:color w:val="000000" w:themeColor="text1"/>
                <w:sz w:val="32"/>
                <w:szCs w:val="32"/>
              </w:rPr>
              <w:t>3月28日，起草蒋局参加媒体采访稿《深圳律师助力疫情期间企业复工复产工作情况汇报》；完成《市委办公厅关于加强企业复工复产法律服务的若干建议》办文，起草完成《深I企法律服务模块建设方案》提交市司法局；</w:t>
            </w:r>
          </w:p>
          <w:p w14:paraId="218DE0D2" w14:textId="45D71B32"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26.</w:t>
            </w:r>
            <w:r w:rsidR="007A6668" w:rsidRPr="007A6668">
              <w:rPr>
                <w:rFonts w:ascii="仿宋" w:eastAsia="仿宋" w:hAnsi="仿宋"/>
                <w:color w:val="000000" w:themeColor="text1"/>
                <w:sz w:val="32"/>
                <w:szCs w:val="32"/>
              </w:rPr>
              <w:t>3月30日，参加部门负责人会议；协助培训委组织召开培训委主任会议，落实北上广等地培训情况收集、汇</w:t>
            </w:r>
            <w:r w:rsidR="007A6668" w:rsidRPr="007A6668">
              <w:rPr>
                <w:rFonts w:ascii="仿宋" w:eastAsia="仿宋" w:hAnsi="仿宋"/>
                <w:color w:val="000000" w:themeColor="text1"/>
                <w:sz w:val="32"/>
                <w:szCs w:val="32"/>
              </w:rPr>
              <w:lastRenderedPageBreak/>
              <w:t>总，并联系协调相关培训资源平台供培训委知悉；完成《民营企业合规与法律风险防控读本》全书图片替换原图；</w:t>
            </w:r>
          </w:p>
          <w:p w14:paraId="19E3C579" w14:textId="6517538C"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27.</w:t>
            </w:r>
            <w:r w:rsidR="007A6668" w:rsidRPr="007A6668">
              <w:rPr>
                <w:rFonts w:ascii="仿宋" w:eastAsia="仿宋" w:hAnsi="仿宋"/>
                <w:color w:val="000000" w:themeColor="text1"/>
                <w:sz w:val="32"/>
                <w:szCs w:val="32"/>
              </w:rPr>
              <w:t>3月31日，完成《法律服务产品清单》第一次核稿；通知律师补交最高检咨询专家库资料，并做好收集、检查和统计工作；参加会长-秘书长团队会议；收集各地省、市律协专业委员会设置和工作规则；</w:t>
            </w:r>
          </w:p>
          <w:p w14:paraId="521B7352" w14:textId="58D80FD6"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28.</w:t>
            </w:r>
            <w:r w:rsidR="007A6668" w:rsidRPr="007A6668">
              <w:rPr>
                <w:rFonts w:ascii="仿宋" w:eastAsia="仿宋" w:hAnsi="仿宋"/>
                <w:color w:val="000000" w:themeColor="text1"/>
                <w:sz w:val="32"/>
                <w:szCs w:val="32"/>
              </w:rPr>
              <w:t>3月2日-3月31日，启动深圳律协暨专业委系统建设工作，完成筹建计划书确定，落实需求确定、流程安排、门户设计等事项；</w:t>
            </w:r>
          </w:p>
          <w:p w14:paraId="0223EBC2" w14:textId="2ADD09ED" w:rsidR="007A6668" w:rsidRPr="007A6668"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29.</w:t>
            </w:r>
            <w:r w:rsidR="007A6668" w:rsidRPr="007A6668">
              <w:rPr>
                <w:rFonts w:ascii="仿宋" w:eastAsia="仿宋" w:hAnsi="仿宋"/>
                <w:color w:val="000000" w:themeColor="text1"/>
                <w:sz w:val="32"/>
                <w:szCs w:val="32"/>
              </w:rPr>
              <w:t>3月18日-3月31日，开展“争取在一些重大市场经济活动中将律师法律意见作为必备前置条件”调研，协调各专业委、往届老会长、部分理事、老律师等献计献策；</w:t>
            </w:r>
          </w:p>
          <w:p w14:paraId="47F96629" w14:textId="26585B18" w:rsidR="009914E4" w:rsidRDefault="00326FC2" w:rsidP="007A6668">
            <w:pPr>
              <w:spacing w:line="560" w:lineRule="exact"/>
              <w:rPr>
                <w:rFonts w:ascii="仿宋" w:eastAsia="仿宋" w:hAnsi="仿宋"/>
                <w:color w:val="000000" w:themeColor="text1"/>
                <w:sz w:val="32"/>
                <w:szCs w:val="32"/>
              </w:rPr>
            </w:pPr>
            <w:r>
              <w:rPr>
                <w:rFonts w:ascii="仿宋" w:eastAsia="仿宋" w:hAnsi="仿宋"/>
                <w:color w:val="000000" w:themeColor="text1"/>
                <w:sz w:val="32"/>
                <w:szCs w:val="32"/>
              </w:rPr>
              <w:t>30.</w:t>
            </w:r>
            <w:r w:rsidR="007A6668" w:rsidRPr="007A6668">
              <w:rPr>
                <w:rFonts w:ascii="仿宋" w:eastAsia="仿宋" w:hAnsi="仿宋"/>
                <w:color w:val="000000" w:themeColor="text1"/>
                <w:sz w:val="32"/>
                <w:szCs w:val="32"/>
              </w:rPr>
              <w:t>3月，跟进深圳破产管理人协会筹建事宜，草拟《深圳破产管理人协会筹建工作进展情况报告》报市局，协调市局、市中院破产庭推进筹建工作。</w:t>
            </w:r>
          </w:p>
        </w:tc>
      </w:tr>
      <w:tr w:rsidR="009914E4" w14:paraId="1FAFEEC6" w14:textId="77777777">
        <w:trPr>
          <w:trHeight w:val="480"/>
          <w:jc w:val="center"/>
        </w:trPr>
        <w:tc>
          <w:tcPr>
            <w:tcW w:w="839" w:type="dxa"/>
            <w:shd w:val="clear" w:color="auto" w:fill="auto"/>
            <w:noWrap/>
            <w:vAlign w:val="center"/>
          </w:tcPr>
          <w:p w14:paraId="2E08FA6D" w14:textId="6D0A4FF0" w:rsidR="009914E4" w:rsidRDefault="00AE7B4E" w:rsidP="009914E4">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14:paraId="297BF3F4" w14:textId="53E3F8F1" w:rsidR="009914E4" w:rsidRDefault="009914E4" w:rsidP="009914E4">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宣传部</w:t>
            </w:r>
          </w:p>
        </w:tc>
        <w:tc>
          <w:tcPr>
            <w:tcW w:w="7972" w:type="dxa"/>
            <w:shd w:val="clear" w:color="auto" w:fill="auto"/>
            <w:noWrap/>
            <w:vAlign w:val="center"/>
          </w:tcPr>
          <w:p w14:paraId="74EBC9E1"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一、微信方面</w:t>
            </w:r>
          </w:p>
          <w:p w14:paraId="14ACAD49"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本月发送微信</w:t>
            </w:r>
            <w:r w:rsidRPr="003E5776">
              <w:rPr>
                <w:rFonts w:ascii="仿宋" w:eastAsia="仿宋" w:hAnsi="仿宋" w:cs="仿宋"/>
                <w:sz w:val="32"/>
                <w:szCs w:val="32"/>
              </w:rPr>
              <w:t>64条，其中《口罩难掩你全力以“复”的样子》《律师服务团三个举措为疫情防控提供精准法律服务》《面对疫情，深圳律师践行职责使命》《法治先锋，致敬深圳律师》等多篇文章被上级和媒体采用，深律记疫专栏的5篇文章均被市局、省律协、全国律协转载。下一步贯彻市里统一部署，加大对律师服务企业复产复</w:t>
            </w:r>
            <w:r w:rsidRPr="003E5776">
              <w:rPr>
                <w:rFonts w:ascii="仿宋" w:eastAsia="仿宋" w:hAnsi="仿宋" w:cs="仿宋"/>
                <w:sz w:val="32"/>
                <w:szCs w:val="32"/>
              </w:rPr>
              <w:lastRenderedPageBreak/>
              <w:t>工的宣传力度，开设复工复产 深圳律师在行动专栏。</w:t>
            </w:r>
          </w:p>
          <w:p w14:paraId="3F807667"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二、年鉴方面</w:t>
            </w:r>
          </w:p>
          <w:p w14:paraId="3E4B1FB1"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除理事会、监事会报告以外，其余材料已经整理完成，发印刷厂排版。</w:t>
            </w:r>
          </w:p>
          <w:p w14:paraId="630B8DB5"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三、杂志方面</w:t>
            </w:r>
          </w:p>
          <w:p w14:paraId="4D4852BD"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83期稿费统计、邮寄等收尾工作已完成；</w:t>
            </w:r>
          </w:p>
          <w:p w14:paraId="6A9AEB68"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84期杂志完成了组稿。</w:t>
            </w:r>
          </w:p>
          <w:p w14:paraId="5445F150"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四、信息方面</w:t>
            </w:r>
          </w:p>
          <w:p w14:paraId="1A475F8F"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3月份行业动态开始编辑，4月初完成报批印刷。</w:t>
            </w:r>
          </w:p>
          <w:p w14:paraId="3F29AE17"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五、智慧律师系统</w:t>
            </w:r>
          </w:p>
          <w:p w14:paraId="3D088A96"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截止目前，激活系统总人数：</w:t>
            </w:r>
            <w:r w:rsidRPr="003E5776">
              <w:rPr>
                <w:rFonts w:ascii="仿宋" w:eastAsia="仿宋" w:hAnsi="仿宋" w:cs="仿宋"/>
                <w:sz w:val="32"/>
                <w:szCs w:val="32"/>
              </w:rPr>
              <w:t>642人，其中包括律师：525人，行政：51人，财务：27人，实习人员：41人。已激活人员共产生各种工作流程：375条，共产生工作消息推送：290条。</w:t>
            </w:r>
          </w:p>
          <w:p w14:paraId="0BB97B5B"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hint="eastAsia"/>
                <w:sz w:val="32"/>
                <w:szCs w:val="32"/>
              </w:rPr>
              <w:t>六、对接委员会</w:t>
            </w:r>
          </w:p>
          <w:p w14:paraId="65BE03E2"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1、协助青工委完成“星空微论坛”的相关工作；</w:t>
            </w:r>
          </w:p>
          <w:p w14:paraId="45A7ED49" w14:textId="77777777" w:rsidR="003E5776" w:rsidRPr="003E5776"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2、收集对接委员会履职动态；</w:t>
            </w:r>
          </w:p>
          <w:p w14:paraId="0FBB4E1A" w14:textId="5646F0D8" w:rsidR="009914E4" w:rsidRDefault="003E5776" w:rsidP="003E5776">
            <w:pPr>
              <w:adjustRightInd w:val="0"/>
              <w:snapToGrid w:val="0"/>
              <w:spacing w:line="560" w:lineRule="exact"/>
              <w:rPr>
                <w:rFonts w:ascii="仿宋" w:eastAsia="仿宋" w:hAnsi="仿宋" w:cs="仿宋"/>
                <w:sz w:val="32"/>
                <w:szCs w:val="32"/>
              </w:rPr>
            </w:pPr>
            <w:r w:rsidRPr="003E5776">
              <w:rPr>
                <w:rFonts w:ascii="仿宋" w:eastAsia="仿宋" w:hAnsi="仿宋" w:cs="仿宋"/>
                <w:sz w:val="32"/>
                <w:szCs w:val="32"/>
              </w:rPr>
              <w:t>3、协助律所委完成律所所租国有企业物业是否减免的调查统计。</w:t>
            </w:r>
          </w:p>
        </w:tc>
      </w:tr>
    </w:tbl>
    <w:p w14:paraId="318A388A" w14:textId="77777777" w:rsidR="00ED60EB" w:rsidRDefault="00ED60EB" w:rsidP="00F06D55">
      <w:pPr>
        <w:spacing w:line="560" w:lineRule="exact"/>
        <w:rPr>
          <w:rFonts w:ascii="仿宋" w:eastAsia="仿宋" w:hAnsi="仿宋"/>
          <w:sz w:val="32"/>
          <w:szCs w:val="32"/>
        </w:rPr>
      </w:pPr>
    </w:p>
    <w:sectPr w:rsidR="00ED60EB">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D94E" w14:textId="77777777" w:rsidR="0019725F" w:rsidRDefault="0019725F">
      <w:r>
        <w:separator/>
      </w:r>
    </w:p>
  </w:endnote>
  <w:endnote w:type="continuationSeparator" w:id="0">
    <w:p w14:paraId="38650FEB" w14:textId="77777777" w:rsidR="0019725F" w:rsidRDefault="0019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sdtPr>
    <w:sdtEndPr/>
    <w:sdtContent>
      <w:p w14:paraId="56350A36" w14:textId="77777777" w:rsidR="00ED60EB" w:rsidRDefault="00502B07">
        <w:pPr>
          <w:pStyle w:val="a9"/>
          <w:jc w:val="center"/>
        </w:pPr>
        <w:r>
          <w:fldChar w:fldCharType="begin"/>
        </w:r>
        <w:r>
          <w:instrText>PAGE   \* MERGEFORMAT</w:instrText>
        </w:r>
        <w:r>
          <w:fldChar w:fldCharType="separate"/>
        </w:r>
        <w:r>
          <w:rPr>
            <w:lang w:val="zh-CN"/>
          </w:rPr>
          <w:t>6</w:t>
        </w:r>
        <w:r>
          <w:fldChar w:fldCharType="end"/>
        </w:r>
      </w:p>
    </w:sdtContent>
  </w:sdt>
  <w:p w14:paraId="4BD59029" w14:textId="77777777" w:rsidR="00ED60EB" w:rsidRDefault="00ED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6D50" w14:textId="77777777" w:rsidR="0019725F" w:rsidRDefault="0019725F">
      <w:r>
        <w:separator/>
      </w:r>
    </w:p>
  </w:footnote>
  <w:footnote w:type="continuationSeparator" w:id="0">
    <w:p w14:paraId="4D4471AA" w14:textId="77777777" w:rsidR="0019725F" w:rsidRDefault="00197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FC2"/>
    <w:multiLevelType w:val="hybridMultilevel"/>
    <w:tmpl w:val="C9BE0F12"/>
    <w:lvl w:ilvl="0" w:tplc="D474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46E2"/>
    <w:rsid w:val="00004B51"/>
    <w:rsid w:val="000073F6"/>
    <w:rsid w:val="00012C05"/>
    <w:rsid w:val="00013365"/>
    <w:rsid w:val="00013CE9"/>
    <w:rsid w:val="00013FAC"/>
    <w:rsid w:val="000149A0"/>
    <w:rsid w:val="0001562B"/>
    <w:rsid w:val="00017249"/>
    <w:rsid w:val="00020849"/>
    <w:rsid w:val="00024D8A"/>
    <w:rsid w:val="00026391"/>
    <w:rsid w:val="000275F1"/>
    <w:rsid w:val="00027DC0"/>
    <w:rsid w:val="00027F71"/>
    <w:rsid w:val="00031867"/>
    <w:rsid w:val="00033DBD"/>
    <w:rsid w:val="00034425"/>
    <w:rsid w:val="00040D13"/>
    <w:rsid w:val="000437CF"/>
    <w:rsid w:val="00043EC0"/>
    <w:rsid w:val="000442CD"/>
    <w:rsid w:val="0004474E"/>
    <w:rsid w:val="00047F5C"/>
    <w:rsid w:val="00052CD5"/>
    <w:rsid w:val="000531EF"/>
    <w:rsid w:val="00053425"/>
    <w:rsid w:val="00054789"/>
    <w:rsid w:val="00055F06"/>
    <w:rsid w:val="0005655B"/>
    <w:rsid w:val="00061527"/>
    <w:rsid w:val="000624A5"/>
    <w:rsid w:val="00062542"/>
    <w:rsid w:val="0006607F"/>
    <w:rsid w:val="000675FA"/>
    <w:rsid w:val="000772BA"/>
    <w:rsid w:val="00080998"/>
    <w:rsid w:val="0008428A"/>
    <w:rsid w:val="000844EE"/>
    <w:rsid w:val="00084801"/>
    <w:rsid w:val="00084FD4"/>
    <w:rsid w:val="000866BD"/>
    <w:rsid w:val="0008688B"/>
    <w:rsid w:val="00087C20"/>
    <w:rsid w:val="000909DE"/>
    <w:rsid w:val="000928FC"/>
    <w:rsid w:val="00095DBE"/>
    <w:rsid w:val="000961D8"/>
    <w:rsid w:val="000970E4"/>
    <w:rsid w:val="000979BC"/>
    <w:rsid w:val="000A032B"/>
    <w:rsid w:val="000A37F2"/>
    <w:rsid w:val="000A49AB"/>
    <w:rsid w:val="000B0D8F"/>
    <w:rsid w:val="000B122B"/>
    <w:rsid w:val="000B2B88"/>
    <w:rsid w:val="000B4F02"/>
    <w:rsid w:val="000B6EA9"/>
    <w:rsid w:val="000B78F2"/>
    <w:rsid w:val="000C1117"/>
    <w:rsid w:val="000C3E97"/>
    <w:rsid w:val="000D0AF7"/>
    <w:rsid w:val="000D2B3D"/>
    <w:rsid w:val="000D523E"/>
    <w:rsid w:val="000D6361"/>
    <w:rsid w:val="000D6AF7"/>
    <w:rsid w:val="000E19C0"/>
    <w:rsid w:val="000E1AF1"/>
    <w:rsid w:val="000E4284"/>
    <w:rsid w:val="000E4510"/>
    <w:rsid w:val="000F1231"/>
    <w:rsid w:val="000F1B6A"/>
    <w:rsid w:val="000F2286"/>
    <w:rsid w:val="000F489B"/>
    <w:rsid w:val="000F4F71"/>
    <w:rsid w:val="000F5366"/>
    <w:rsid w:val="000F67E1"/>
    <w:rsid w:val="000F6E35"/>
    <w:rsid w:val="00101E2E"/>
    <w:rsid w:val="00103163"/>
    <w:rsid w:val="00103265"/>
    <w:rsid w:val="001032D9"/>
    <w:rsid w:val="001045ED"/>
    <w:rsid w:val="00105DEF"/>
    <w:rsid w:val="00105DF2"/>
    <w:rsid w:val="001075D4"/>
    <w:rsid w:val="00112456"/>
    <w:rsid w:val="00115D18"/>
    <w:rsid w:val="00115E26"/>
    <w:rsid w:val="0011667C"/>
    <w:rsid w:val="00121143"/>
    <w:rsid w:val="0012166B"/>
    <w:rsid w:val="00121F2B"/>
    <w:rsid w:val="001229E0"/>
    <w:rsid w:val="00122B79"/>
    <w:rsid w:val="00123E45"/>
    <w:rsid w:val="00126F7A"/>
    <w:rsid w:val="001304F0"/>
    <w:rsid w:val="00130D99"/>
    <w:rsid w:val="001313B1"/>
    <w:rsid w:val="001316A8"/>
    <w:rsid w:val="00132378"/>
    <w:rsid w:val="00133F0E"/>
    <w:rsid w:val="00133F9D"/>
    <w:rsid w:val="0013527B"/>
    <w:rsid w:val="0013550C"/>
    <w:rsid w:val="00140D2B"/>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1981"/>
    <w:rsid w:val="0017455A"/>
    <w:rsid w:val="00175472"/>
    <w:rsid w:val="00175DE5"/>
    <w:rsid w:val="001814DC"/>
    <w:rsid w:val="0018644A"/>
    <w:rsid w:val="00186E73"/>
    <w:rsid w:val="0019045A"/>
    <w:rsid w:val="0019470A"/>
    <w:rsid w:val="00195109"/>
    <w:rsid w:val="00195476"/>
    <w:rsid w:val="00196397"/>
    <w:rsid w:val="00196CE7"/>
    <w:rsid w:val="0019725F"/>
    <w:rsid w:val="001A77A8"/>
    <w:rsid w:val="001B3F9B"/>
    <w:rsid w:val="001B4B48"/>
    <w:rsid w:val="001B4DDA"/>
    <w:rsid w:val="001B70BF"/>
    <w:rsid w:val="001B7CF5"/>
    <w:rsid w:val="001C1A99"/>
    <w:rsid w:val="001C362D"/>
    <w:rsid w:val="001C3DE1"/>
    <w:rsid w:val="001C435C"/>
    <w:rsid w:val="001C63D6"/>
    <w:rsid w:val="001C6C50"/>
    <w:rsid w:val="001D079C"/>
    <w:rsid w:val="001D07F1"/>
    <w:rsid w:val="001D08CB"/>
    <w:rsid w:val="001D1E94"/>
    <w:rsid w:val="001D39E7"/>
    <w:rsid w:val="001D64BE"/>
    <w:rsid w:val="001D7EAF"/>
    <w:rsid w:val="001E4F99"/>
    <w:rsid w:val="001E6FF1"/>
    <w:rsid w:val="001E777D"/>
    <w:rsid w:val="001F0C6D"/>
    <w:rsid w:val="001F532C"/>
    <w:rsid w:val="001F54C7"/>
    <w:rsid w:val="0020033B"/>
    <w:rsid w:val="00200A15"/>
    <w:rsid w:val="00200D79"/>
    <w:rsid w:val="002012AC"/>
    <w:rsid w:val="002019EE"/>
    <w:rsid w:val="002028DF"/>
    <w:rsid w:val="002038F8"/>
    <w:rsid w:val="002049E7"/>
    <w:rsid w:val="00206896"/>
    <w:rsid w:val="00207B55"/>
    <w:rsid w:val="00207F56"/>
    <w:rsid w:val="00210916"/>
    <w:rsid w:val="00211051"/>
    <w:rsid w:val="0021268F"/>
    <w:rsid w:val="002162B2"/>
    <w:rsid w:val="002166E9"/>
    <w:rsid w:val="00217197"/>
    <w:rsid w:val="00220281"/>
    <w:rsid w:val="00222943"/>
    <w:rsid w:val="0022373E"/>
    <w:rsid w:val="002239F6"/>
    <w:rsid w:val="00225200"/>
    <w:rsid w:val="00225908"/>
    <w:rsid w:val="00225ACE"/>
    <w:rsid w:val="00225E37"/>
    <w:rsid w:val="0022690D"/>
    <w:rsid w:val="00230166"/>
    <w:rsid w:val="00231F0A"/>
    <w:rsid w:val="002332ED"/>
    <w:rsid w:val="0023451B"/>
    <w:rsid w:val="00236C4E"/>
    <w:rsid w:val="0024193B"/>
    <w:rsid w:val="00241F51"/>
    <w:rsid w:val="002471A3"/>
    <w:rsid w:val="00247554"/>
    <w:rsid w:val="0025355F"/>
    <w:rsid w:val="002542F9"/>
    <w:rsid w:val="00256C10"/>
    <w:rsid w:val="0025702F"/>
    <w:rsid w:val="00257DFD"/>
    <w:rsid w:val="002617BF"/>
    <w:rsid w:val="002662D1"/>
    <w:rsid w:val="00267961"/>
    <w:rsid w:val="002705C8"/>
    <w:rsid w:val="0027111B"/>
    <w:rsid w:val="0027229E"/>
    <w:rsid w:val="00272F7D"/>
    <w:rsid w:val="002753E8"/>
    <w:rsid w:val="002772FF"/>
    <w:rsid w:val="002812B6"/>
    <w:rsid w:val="00281B2E"/>
    <w:rsid w:val="00282756"/>
    <w:rsid w:val="0028573B"/>
    <w:rsid w:val="002928E4"/>
    <w:rsid w:val="0029408F"/>
    <w:rsid w:val="002943BC"/>
    <w:rsid w:val="0029519C"/>
    <w:rsid w:val="00297833"/>
    <w:rsid w:val="002B1B00"/>
    <w:rsid w:val="002B4D57"/>
    <w:rsid w:val="002C66E2"/>
    <w:rsid w:val="002D001C"/>
    <w:rsid w:val="002D0FD7"/>
    <w:rsid w:val="002D33B8"/>
    <w:rsid w:val="002D3EDD"/>
    <w:rsid w:val="002E103A"/>
    <w:rsid w:val="002E1317"/>
    <w:rsid w:val="002E29AB"/>
    <w:rsid w:val="002E4345"/>
    <w:rsid w:val="002E6178"/>
    <w:rsid w:val="002E7E5A"/>
    <w:rsid w:val="002F1028"/>
    <w:rsid w:val="002F3B03"/>
    <w:rsid w:val="002F4FF3"/>
    <w:rsid w:val="002F5267"/>
    <w:rsid w:val="002F599C"/>
    <w:rsid w:val="00300C27"/>
    <w:rsid w:val="00300EE6"/>
    <w:rsid w:val="00301771"/>
    <w:rsid w:val="003017B8"/>
    <w:rsid w:val="00302207"/>
    <w:rsid w:val="003026FA"/>
    <w:rsid w:val="0030493B"/>
    <w:rsid w:val="00306E64"/>
    <w:rsid w:val="0031313E"/>
    <w:rsid w:val="00313398"/>
    <w:rsid w:val="00314BCE"/>
    <w:rsid w:val="003157EC"/>
    <w:rsid w:val="003158C7"/>
    <w:rsid w:val="00315EA4"/>
    <w:rsid w:val="003167A8"/>
    <w:rsid w:val="003171BC"/>
    <w:rsid w:val="0032249A"/>
    <w:rsid w:val="003253F9"/>
    <w:rsid w:val="0032627D"/>
    <w:rsid w:val="00326FC2"/>
    <w:rsid w:val="003322DC"/>
    <w:rsid w:val="003338E2"/>
    <w:rsid w:val="0033582A"/>
    <w:rsid w:val="00335AAB"/>
    <w:rsid w:val="003362C8"/>
    <w:rsid w:val="003407F4"/>
    <w:rsid w:val="00340D9E"/>
    <w:rsid w:val="0034236E"/>
    <w:rsid w:val="00346DD6"/>
    <w:rsid w:val="00350C49"/>
    <w:rsid w:val="00351469"/>
    <w:rsid w:val="00351D45"/>
    <w:rsid w:val="00352803"/>
    <w:rsid w:val="00353831"/>
    <w:rsid w:val="00354603"/>
    <w:rsid w:val="00354B04"/>
    <w:rsid w:val="00354E3A"/>
    <w:rsid w:val="003617C9"/>
    <w:rsid w:val="0036224A"/>
    <w:rsid w:val="0036268F"/>
    <w:rsid w:val="00364027"/>
    <w:rsid w:val="00367C45"/>
    <w:rsid w:val="003725C4"/>
    <w:rsid w:val="00372F7C"/>
    <w:rsid w:val="0037310B"/>
    <w:rsid w:val="003739E9"/>
    <w:rsid w:val="00373C77"/>
    <w:rsid w:val="00374AF9"/>
    <w:rsid w:val="00375FA3"/>
    <w:rsid w:val="0038003C"/>
    <w:rsid w:val="003829FE"/>
    <w:rsid w:val="00385199"/>
    <w:rsid w:val="00390978"/>
    <w:rsid w:val="00392FA6"/>
    <w:rsid w:val="003933D4"/>
    <w:rsid w:val="00396B34"/>
    <w:rsid w:val="0039791B"/>
    <w:rsid w:val="003A172A"/>
    <w:rsid w:val="003A2691"/>
    <w:rsid w:val="003A284E"/>
    <w:rsid w:val="003A4AB3"/>
    <w:rsid w:val="003A55D4"/>
    <w:rsid w:val="003A5FAB"/>
    <w:rsid w:val="003B06F8"/>
    <w:rsid w:val="003B07A9"/>
    <w:rsid w:val="003B1AAD"/>
    <w:rsid w:val="003B21FD"/>
    <w:rsid w:val="003B5F9D"/>
    <w:rsid w:val="003B6713"/>
    <w:rsid w:val="003B6A53"/>
    <w:rsid w:val="003B6BEE"/>
    <w:rsid w:val="003C14F2"/>
    <w:rsid w:val="003C3491"/>
    <w:rsid w:val="003C7119"/>
    <w:rsid w:val="003C7481"/>
    <w:rsid w:val="003D04E4"/>
    <w:rsid w:val="003D27F9"/>
    <w:rsid w:val="003E23A6"/>
    <w:rsid w:val="003E2C64"/>
    <w:rsid w:val="003E31E4"/>
    <w:rsid w:val="003E32BD"/>
    <w:rsid w:val="003E4D6B"/>
    <w:rsid w:val="003E5776"/>
    <w:rsid w:val="003E7F8B"/>
    <w:rsid w:val="003F1C25"/>
    <w:rsid w:val="003F26F9"/>
    <w:rsid w:val="003F3CB8"/>
    <w:rsid w:val="003F4115"/>
    <w:rsid w:val="003F6C24"/>
    <w:rsid w:val="003F7A02"/>
    <w:rsid w:val="0040005D"/>
    <w:rsid w:val="00401105"/>
    <w:rsid w:val="004031A0"/>
    <w:rsid w:val="0040368B"/>
    <w:rsid w:val="00406011"/>
    <w:rsid w:val="0040758C"/>
    <w:rsid w:val="00407BED"/>
    <w:rsid w:val="00411FEB"/>
    <w:rsid w:val="00414056"/>
    <w:rsid w:val="00414D5B"/>
    <w:rsid w:val="00416E65"/>
    <w:rsid w:val="00417490"/>
    <w:rsid w:val="0041795D"/>
    <w:rsid w:val="004233B2"/>
    <w:rsid w:val="004242DB"/>
    <w:rsid w:val="00426EDE"/>
    <w:rsid w:val="00427F22"/>
    <w:rsid w:val="00430D82"/>
    <w:rsid w:val="00433089"/>
    <w:rsid w:val="004332A5"/>
    <w:rsid w:val="00433987"/>
    <w:rsid w:val="00441EB8"/>
    <w:rsid w:val="004424D7"/>
    <w:rsid w:val="00442CCF"/>
    <w:rsid w:val="00442D73"/>
    <w:rsid w:val="0044313C"/>
    <w:rsid w:val="00443C05"/>
    <w:rsid w:val="00444AE7"/>
    <w:rsid w:val="00444EAA"/>
    <w:rsid w:val="00445168"/>
    <w:rsid w:val="00446DD3"/>
    <w:rsid w:val="00454EF6"/>
    <w:rsid w:val="004576B0"/>
    <w:rsid w:val="00457EBE"/>
    <w:rsid w:val="004611C1"/>
    <w:rsid w:val="00463E2D"/>
    <w:rsid w:val="00464919"/>
    <w:rsid w:val="00465A35"/>
    <w:rsid w:val="00465EB6"/>
    <w:rsid w:val="004664B9"/>
    <w:rsid w:val="00466661"/>
    <w:rsid w:val="00466906"/>
    <w:rsid w:val="004708D3"/>
    <w:rsid w:val="004724FA"/>
    <w:rsid w:val="00472B82"/>
    <w:rsid w:val="00472CE5"/>
    <w:rsid w:val="00474830"/>
    <w:rsid w:val="00474ED3"/>
    <w:rsid w:val="00475BE9"/>
    <w:rsid w:val="0047722A"/>
    <w:rsid w:val="00477469"/>
    <w:rsid w:val="004815AC"/>
    <w:rsid w:val="0048321A"/>
    <w:rsid w:val="00484E98"/>
    <w:rsid w:val="00485F04"/>
    <w:rsid w:val="004869A0"/>
    <w:rsid w:val="00487D9E"/>
    <w:rsid w:val="004903A8"/>
    <w:rsid w:val="00493736"/>
    <w:rsid w:val="004A1D4D"/>
    <w:rsid w:val="004A27F5"/>
    <w:rsid w:val="004A572C"/>
    <w:rsid w:val="004A5D08"/>
    <w:rsid w:val="004A6A7C"/>
    <w:rsid w:val="004A7A7D"/>
    <w:rsid w:val="004A7B60"/>
    <w:rsid w:val="004B5675"/>
    <w:rsid w:val="004B60F8"/>
    <w:rsid w:val="004B6776"/>
    <w:rsid w:val="004C06A5"/>
    <w:rsid w:val="004C0947"/>
    <w:rsid w:val="004C0DA7"/>
    <w:rsid w:val="004C11E7"/>
    <w:rsid w:val="004C145B"/>
    <w:rsid w:val="004C3A06"/>
    <w:rsid w:val="004C740F"/>
    <w:rsid w:val="004D09BD"/>
    <w:rsid w:val="004D0B5D"/>
    <w:rsid w:val="004D111B"/>
    <w:rsid w:val="004D18B5"/>
    <w:rsid w:val="004D2CFF"/>
    <w:rsid w:val="004D41A4"/>
    <w:rsid w:val="004D4990"/>
    <w:rsid w:val="004D4E58"/>
    <w:rsid w:val="004D5F6C"/>
    <w:rsid w:val="004D6E0B"/>
    <w:rsid w:val="004E1B7B"/>
    <w:rsid w:val="004E235F"/>
    <w:rsid w:val="004E4921"/>
    <w:rsid w:val="004E5864"/>
    <w:rsid w:val="004E624B"/>
    <w:rsid w:val="004E640D"/>
    <w:rsid w:val="004E71E5"/>
    <w:rsid w:val="004E7F1E"/>
    <w:rsid w:val="004F154F"/>
    <w:rsid w:val="004F32D6"/>
    <w:rsid w:val="004F3F07"/>
    <w:rsid w:val="004F6893"/>
    <w:rsid w:val="00500591"/>
    <w:rsid w:val="00502513"/>
    <w:rsid w:val="00502B07"/>
    <w:rsid w:val="00503323"/>
    <w:rsid w:val="0050366C"/>
    <w:rsid w:val="005058F3"/>
    <w:rsid w:val="005061AA"/>
    <w:rsid w:val="00506482"/>
    <w:rsid w:val="00513247"/>
    <w:rsid w:val="005144AF"/>
    <w:rsid w:val="00515CE2"/>
    <w:rsid w:val="00520CFD"/>
    <w:rsid w:val="00520E09"/>
    <w:rsid w:val="0052336B"/>
    <w:rsid w:val="00525870"/>
    <w:rsid w:val="00533708"/>
    <w:rsid w:val="00537FFD"/>
    <w:rsid w:val="00540CDE"/>
    <w:rsid w:val="005416A9"/>
    <w:rsid w:val="0054213C"/>
    <w:rsid w:val="00552254"/>
    <w:rsid w:val="005525DD"/>
    <w:rsid w:val="0055561D"/>
    <w:rsid w:val="0055772A"/>
    <w:rsid w:val="00562C05"/>
    <w:rsid w:val="00564F76"/>
    <w:rsid w:val="005658BF"/>
    <w:rsid w:val="005658DA"/>
    <w:rsid w:val="00565B99"/>
    <w:rsid w:val="00567521"/>
    <w:rsid w:val="00573047"/>
    <w:rsid w:val="00575E9E"/>
    <w:rsid w:val="00576FF5"/>
    <w:rsid w:val="00577655"/>
    <w:rsid w:val="00581593"/>
    <w:rsid w:val="00586E15"/>
    <w:rsid w:val="00591ABB"/>
    <w:rsid w:val="005928E3"/>
    <w:rsid w:val="00593DEA"/>
    <w:rsid w:val="005955AC"/>
    <w:rsid w:val="005964FD"/>
    <w:rsid w:val="005A02A8"/>
    <w:rsid w:val="005B0272"/>
    <w:rsid w:val="005B1FA6"/>
    <w:rsid w:val="005B3DE4"/>
    <w:rsid w:val="005B6721"/>
    <w:rsid w:val="005B6D55"/>
    <w:rsid w:val="005B73E2"/>
    <w:rsid w:val="005C01AB"/>
    <w:rsid w:val="005C1D52"/>
    <w:rsid w:val="005C27A9"/>
    <w:rsid w:val="005C384C"/>
    <w:rsid w:val="005C5C2C"/>
    <w:rsid w:val="005C7145"/>
    <w:rsid w:val="005D16CE"/>
    <w:rsid w:val="005D3DDF"/>
    <w:rsid w:val="005D41FE"/>
    <w:rsid w:val="005D5FB0"/>
    <w:rsid w:val="005D7DBA"/>
    <w:rsid w:val="005E015A"/>
    <w:rsid w:val="005E0F40"/>
    <w:rsid w:val="005E1433"/>
    <w:rsid w:val="005E20D7"/>
    <w:rsid w:val="005E2567"/>
    <w:rsid w:val="005E2E93"/>
    <w:rsid w:val="005E3C4A"/>
    <w:rsid w:val="005E4F38"/>
    <w:rsid w:val="005E5669"/>
    <w:rsid w:val="005E79A6"/>
    <w:rsid w:val="005E7ADA"/>
    <w:rsid w:val="005F2CD2"/>
    <w:rsid w:val="005F45AA"/>
    <w:rsid w:val="005F4D85"/>
    <w:rsid w:val="005F643A"/>
    <w:rsid w:val="006012E5"/>
    <w:rsid w:val="00605F90"/>
    <w:rsid w:val="006076E7"/>
    <w:rsid w:val="00612CA0"/>
    <w:rsid w:val="00613189"/>
    <w:rsid w:val="00613748"/>
    <w:rsid w:val="00614684"/>
    <w:rsid w:val="00615253"/>
    <w:rsid w:val="006201D4"/>
    <w:rsid w:val="00620350"/>
    <w:rsid w:val="006204D4"/>
    <w:rsid w:val="006209F0"/>
    <w:rsid w:val="00620B58"/>
    <w:rsid w:val="006220AF"/>
    <w:rsid w:val="006234AE"/>
    <w:rsid w:val="0062396D"/>
    <w:rsid w:val="006249C0"/>
    <w:rsid w:val="00624CC8"/>
    <w:rsid w:val="006254B1"/>
    <w:rsid w:val="006256B6"/>
    <w:rsid w:val="006271BD"/>
    <w:rsid w:val="006275AB"/>
    <w:rsid w:val="00630B74"/>
    <w:rsid w:val="00632859"/>
    <w:rsid w:val="00632E1D"/>
    <w:rsid w:val="0063343A"/>
    <w:rsid w:val="00634BC7"/>
    <w:rsid w:val="0063738C"/>
    <w:rsid w:val="00641F04"/>
    <w:rsid w:val="006444DD"/>
    <w:rsid w:val="00644963"/>
    <w:rsid w:val="00644A62"/>
    <w:rsid w:val="0064503B"/>
    <w:rsid w:val="006519AC"/>
    <w:rsid w:val="00656498"/>
    <w:rsid w:val="0065654B"/>
    <w:rsid w:val="00657576"/>
    <w:rsid w:val="00663840"/>
    <w:rsid w:val="006640AD"/>
    <w:rsid w:val="00664AEC"/>
    <w:rsid w:val="006660A2"/>
    <w:rsid w:val="00667E3C"/>
    <w:rsid w:val="00673009"/>
    <w:rsid w:val="00673C7E"/>
    <w:rsid w:val="00674336"/>
    <w:rsid w:val="00676532"/>
    <w:rsid w:val="00677030"/>
    <w:rsid w:val="00677338"/>
    <w:rsid w:val="00681742"/>
    <w:rsid w:val="00683B9D"/>
    <w:rsid w:val="00686033"/>
    <w:rsid w:val="006868D8"/>
    <w:rsid w:val="006913A7"/>
    <w:rsid w:val="006922C2"/>
    <w:rsid w:val="00695F37"/>
    <w:rsid w:val="006969CC"/>
    <w:rsid w:val="00696BED"/>
    <w:rsid w:val="006A0702"/>
    <w:rsid w:val="006A54E5"/>
    <w:rsid w:val="006A5B0A"/>
    <w:rsid w:val="006A779B"/>
    <w:rsid w:val="006B0147"/>
    <w:rsid w:val="006B0EA0"/>
    <w:rsid w:val="006B117F"/>
    <w:rsid w:val="006B1B18"/>
    <w:rsid w:val="006B1C9F"/>
    <w:rsid w:val="006B2757"/>
    <w:rsid w:val="006B30FD"/>
    <w:rsid w:val="006B31FD"/>
    <w:rsid w:val="006B49CB"/>
    <w:rsid w:val="006B6D83"/>
    <w:rsid w:val="006B71C4"/>
    <w:rsid w:val="006C0467"/>
    <w:rsid w:val="006C0D06"/>
    <w:rsid w:val="006C16C4"/>
    <w:rsid w:val="006C2AF9"/>
    <w:rsid w:val="006D26FE"/>
    <w:rsid w:val="006D78D6"/>
    <w:rsid w:val="006D7F6E"/>
    <w:rsid w:val="006E0241"/>
    <w:rsid w:val="006E4275"/>
    <w:rsid w:val="006E5340"/>
    <w:rsid w:val="006E7996"/>
    <w:rsid w:val="006F033F"/>
    <w:rsid w:val="006F03DB"/>
    <w:rsid w:val="006F286F"/>
    <w:rsid w:val="006F35A4"/>
    <w:rsid w:val="006F64B9"/>
    <w:rsid w:val="006F7125"/>
    <w:rsid w:val="006F79DE"/>
    <w:rsid w:val="00700E10"/>
    <w:rsid w:val="00703FAA"/>
    <w:rsid w:val="00705F3D"/>
    <w:rsid w:val="00706D23"/>
    <w:rsid w:val="00707C85"/>
    <w:rsid w:val="00711C86"/>
    <w:rsid w:val="0071473E"/>
    <w:rsid w:val="00721168"/>
    <w:rsid w:val="00722B9B"/>
    <w:rsid w:val="00725D1D"/>
    <w:rsid w:val="00725E2F"/>
    <w:rsid w:val="007272D2"/>
    <w:rsid w:val="007302C6"/>
    <w:rsid w:val="00731722"/>
    <w:rsid w:val="007324AF"/>
    <w:rsid w:val="00732DB1"/>
    <w:rsid w:val="00734575"/>
    <w:rsid w:val="007365E6"/>
    <w:rsid w:val="00736C85"/>
    <w:rsid w:val="0073799C"/>
    <w:rsid w:val="00740C6B"/>
    <w:rsid w:val="00742456"/>
    <w:rsid w:val="00744294"/>
    <w:rsid w:val="00745E2A"/>
    <w:rsid w:val="00747888"/>
    <w:rsid w:val="00750009"/>
    <w:rsid w:val="007545C5"/>
    <w:rsid w:val="007557FC"/>
    <w:rsid w:val="007669A2"/>
    <w:rsid w:val="007676BC"/>
    <w:rsid w:val="00770C98"/>
    <w:rsid w:val="00771AB8"/>
    <w:rsid w:val="00772990"/>
    <w:rsid w:val="00773A39"/>
    <w:rsid w:val="0077465A"/>
    <w:rsid w:val="00776091"/>
    <w:rsid w:val="007805F0"/>
    <w:rsid w:val="007824B8"/>
    <w:rsid w:val="007844A3"/>
    <w:rsid w:val="00784552"/>
    <w:rsid w:val="00785A19"/>
    <w:rsid w:val="00790D60"/>
    <w:rsid w:val="00792018"/>
    <w:rsid w:val="0079342A"/>
    <w:rsid w:val="00793CEF"/>
    <w:rsid w:val="00793EE6"/>
    <w:rsid w:val="00794484"/>
    <w:rsid w:val="00794DDE"/>
    <w:rsid w:val="007955F2"/>
    <w:rsid w:val="00795B89"/>
    <w:rsid w:val="00796D80"/>
    <w:rsid w:val="007976F6"/>
    <w:rsid w:val="007979ED"/>
    <w:rsid w:val="007A1602"/>
    <w:rsid w:val="007A20E5"/>
    <w:rsid w:val="007A28C0"/>
    <w:rsid w:val="007A6668"/>
    <w:rsid w:val="007A6A77"/>
    <w:rsid w:val="007A6D75"/>
    <w:rsid w:val="007B0642"/>
    <w:rsid w:val="007B2313"/>
    <w:rsid w:val="007B236A"/>
    <w:rsid w:val="007B2BEB"/>
    <w:rsid w:val="007B3F98"/>
    <w:rsid w:val="007C19F8"/>
    <w:rsid w:val="007C3053"/>
    <w:rsid w:val="007C46AC"/>
    <w:rsid w:val="007C5859"/>
    <w:rsid w:val="007D22F4"/>
    <w:rsid w:val="007D26EC"/>
    <w:rsid w:val="007D4C98"/>
    <w:rsid w:val="007D5C6A"/>
    <w:rsid w:val="007D63A7"/>
    <w:rsid w:val="007D6978"/>
    <w:rsid w:val="007D7F12"/>
    <w:rsid w:val="007E08D6"/>
    <w:rsid w:val="007E3CAB"/>
    <w:rsid w:val="007E4F08"/>
    <w:rsid w:val="007E58CB"/>
    <w:rsid w:val="007E6BB5"/>
    <w:rsid w:val="007E7F6E"/>
    <w:rsid w:val="007F32F1"/>
    <w:rsid w:val="007F4777"/>
    <w:rsid w:val="007F5EA8"/>
    <w:rsid w:val="00800CD9"/>
    <w:rsid w:val="00800E1C"/>
    <w:rsid w:val="00802009"/>
    <w:rsid w:val="008025CE"/>
    <w:rsid w:val="008056AA"/>
    <w:rsid w:val="00806EFB"/>
    <w:rsid w:val="008100C3"/>
    <w:rsid w:val="00810EA4"/>
    <w:rsid w:val="008133AE"/>
    <w:rsid w:val="00814A90"/>
    <w:rsid w:val="00814DA8"/>
    <w:rsid w:val="00815DFD"/>
    <w:rsid w:val="00816A4F"/>
    <w:rsid w:val="00820D61"/>
    <w:rsid w:val="0082448D"/>
    <w:rsid w:val="0082452B"/>
    <w:rsid w:val="00824934"/>
    <w:rsid w:val="0082500A"/>
    <w:rsid w:val="0082631E"/>
    <w:rsid w:val="00826529"/>
    <w:rsid w:val="00826BC5"/>
    <w:rsid w:val="00826C09"/>
    <w:rsid w:val="00830E1C"/>
    <w:rsid w:val="00831D94"/>
    <w:rsid w:val="008347B5"/>
    <w:rsid w:val="008359CE"/>
    <w:rsid w:val="00835CF6"/>
    <w:rsid w:val="0085038F"/>
    <w:rsid w:val="00850FEE"/>
    <w:rsid w:val="008556EE"/>
    <w:rsid w:val="008607B3"/>
    <w:rsid w:val="0086111D"/>
    <w:rsid w:val="0086192F"/>
    <w:rsid w:val="00861FF7"/>
    <w:rsid w:val="00866920"/>
    <w:rsid w:val="008700E6"/>
    <w:rsid w:val="008723E7"/>
    <w:rsid w:val="00872A8F"/>
    <w:rsid w:val="00874AFD"/>
    <w:rsid w:val="00875CC9"/>
    <w:rsid w:val="0088000E"/>
    <w:rsid w:val="008824AC"/>
    <w:rsid w:val="008831EF"/>
    <w:rsid w:val="008841C2"/>
    <w:rsid w:val="008854B6"/>
    <w:rsid w:val="008856E2"/>
    <w:rsid w:val="00892431"/>
    <w:rsid w:val="00893A76"/>
    <w:rsid w:val="00893F54"/>
    <w:rsid w:val="00894657"/>
    <w:rsid w:val="008958DA"/>
    <w:rsid w:val="008A0E0E"/>
    <w:rsid w:val="008A3F0A"/>
    <w:rsid w:val="008A3F80"/>
    <w:rsid w:val="008A62E1"/>
    <w:rsid w:val="008A6C61"/>
    <w:rsid w:val="008B091A"/>
    <w:rsid w:val="008B383D"/>
    <w:rsid w:val="008B43FB"/>
    <w:rsid w:val="008B5C75"/>
    <w:rsid w:val="008B5D36"/>
    <w:rsid w:val="008B7334"/>
    <w:rsid w:val="008C0285"/>
    <w:rsid w:val="008C1BB0"/>
    <w:rsid w:val="008C248C"/>
    <w:rsid w:val="008C6B8E"/>
    <w:rsid w:val="008C6C70"/>
    <w:rsid w:val="008D1892"/>
    <w:rsid w:val="008D5294"/>
    <w:rsid w:val="008E203A"/>
    <w:rsid w:val="008E2EEB"/>
    <w:rsid w:val="008E3B11"/>
    <w:rsid w:val="008E477F"/>
    <w:rsid w:val="008E7CAB"/>
    <w:rsid w:val="008E7CE4"/>
    <w:rsid w:val="008F00E1"/>
    <w:rsid w:val="008F18AE"/>
    <w:rsid w:val="008F26AD"/>
    <w:rsid w:val="008F2EAB"/>
    <w:rsid w:val="008F480A"/>
    <w:rsid w:val="008F5815"/>
    <w:rsid w:val="008F7665"/>
    <w:rsid w:val="009004F8"/>
    <w:rsid w:val="00901922"/>
    <w:rsid w:val="0090417C"/>
    <w:rsid w:val="009050E3"/>
    <w:rsid w:val="00905875"/>
    <w:rsid w:val="00906985"/>
    <w:rsid w:val="00907A94"/>
    <w:rsid w:val="0091210E"/>
    <w:rsid w:val="00914944"/>
    <w:rsid w:val="009170EB"/>
    <w:rsid w:val="00920FC0"/>
    <w:rsid w:val="00923F11"/>
    <w:rsid w:val="0092511F"/>
    <w:rsid w:val="00926880"/>
    <w:rsid w:val="00930F97"/>
    <w:rsid w:val="0093374B"/>
    <w:rsid w:val="00937689"/>
    <w:rsid w:val="0094173F"/>
    <w:rsid w:val="0094214B"/>
    <w:rsid w:val="00943F83"/>
    <w:rsid w:val="0094575F"/>
    <w:rsid w:val="00946E55"/>
    <w:rsid w:val="009473BC"/>
    <w:rsid w:val="009479DB"/>
    <w:rsid w:val="00950C12"/>
    <w:rsid w:val="00954E80"/>
    <w:rsid w:val="009568E2"/>
    <w:rsid w:val="00956E01"/>
    <w:rsid w:val="0095704A"/>
    <w:rsid w:val="009575E6"/>
    <w:rsid w:val="00957B2E"/>
    <w:rsid w:val="009627B3"/>
    <w:rsid w:val="00963827"/>
    <w:rsid w:val="0096436F"/>
    <w:rsid w:val="0096484E"/>
    <w:rsid w:val="00965012"/>
    <w:rsid w:val="00967781"/>
    <w:rsid w:val="009702D5"/>
    <w:rsid w:val="009731BB"/>
    <w:rsid w:val="00973616"/>
    <w:rsid w:val="00974A0B"/>
    <w:rsid w:val="00975C7C"/>
    <w:rsid w:val="009838F0"/>
    <w:rsid w:val="009841BB"/>
    <w:rsid w:val="00985012"/>
    <w:rsid w:val="00986A57"/>
    <w:rsid w:val="00986E0B"/>
    <w:rsid w:val="00987724"/>
    <w:rsid w:val="009914E4"/>
    <w:rsid w:val="0099188D"/>
    <w:rsid w:val="009942E6"/>
    <w:rsid w:val="00995695"/>
    <w:rsid w:val="009A3F70"/>
    <w:rsid w:val="009A7436"/>
    <w:rsid w:val="009A76B0"/>
    <w:rsid w:val="009B3135"/>
    <w:rsid w:val="009C2CCE"/>
    <w:rsid w:val="009C3B0F"/>
    <w:rsid w:val="009D00B7"/>
    <w:rsid w:val="009D21EE"/>
    <w:rsid w:val="009D3ADE"/>
    <w:rsid w:val="009D3AF9"/>
    <w:rsid w:val="009D4D5C"/>
    <w:rsid w:val="009D6695"/>
    <w:rsid w:val="009E64CD"/>
    <w:rsid w:val="009E7269"/>
    <w:rsid w:val="009F1C10"/>
    <w:rsid w:val="009F2CFE"/>
    <w:rsid w:val="009F3BBC"/>
    <w:rsid w:val="009F453F"/>
    <w:rsid w:val="009F64EA"/>
    <w:rsid w:val="009F7264"/>
    <w:rsid w:val="009F7F8A"/>
    <w:rsid w:val="00A056AC"/>
    <w:rsid w:val="00A0664B"/>
    <w:rsid w:val="00A06F26"/>
    <w:rsid w:val="00A13073"/>
    <w:rsid w:val="00A17A2B"/>
    <w:rsid w:val="00A17C49"/>
    <w:rsid w:val="00A203DD"/>
    <w:rsid w:val="00A2081A"/>
    <w:rsid w:val="00A21793"/>
    <w:rsid w:val="00A2683E"/>
    <w:rsid w:val="00A306C8"/>
    <w:rsid w:val="00A31C66"/>
    <w:rsid w:val="00A34158"/>
    <w:rsid w:val="00A34E58"/>
    <w:rsid w:val="00A34EF9"/>
    <w:rsid w:val="00A35D32"/>
    <w:rsid w:val="00A37EEF"/>
    <w:rsid w:val="00A407D0"/>
    <w:rsid w:val="00A41C52"/>
    <w:rsid w:val="00A4457D"/>
    <w:rsid w:val="00A53389"/>
    <w:rsid w:val="00A535EA"/>
    <w:rsid w:val="00A547BA"/>
    <w:rsid w:val="00A555DC"/>
    <w:rsid w:val="00A56265"/>
    <w:rsid w:val="00A61924"/>
    <w:rsid w:val="00A64612"/>
    <w:rsid w:val="00A654C4"/>
    <w:rsid w:val="00A66E1F"/>
    <w:rsid w:val="00A70057"/>
    <w:rsid w:val="00A70133"/>
    <w:rsid w:val="00A7139D"/>
    <w:rsid w:val="00A715B6"/>
    <w:rsid w:val="00A73537"/>
    <w:rsid w:val="00A74788"/>
    <w:rsid w:val="00A758F4"/>
    <w:rsid w:val="00A7644A"/>
    <w:rsid w:val="00A764E9"/>
    <w:rsid w:val="00A778C0"/>
    <w:rsid w:val="00A8014B"/>
    <w:rsid w:val="00A806AD"/>
    <w:rsid w:val="00A854AC"/>
    <w:rsid w:val="00A85C88"/>
    <w:rsid w:val="00A90150"/>
    <w:rsid w:val="00A9262D"/>
    <w:rsid w:val="00A93360"/>
    <w:rsid w:val="00A94002"/>
    <w:rsid w:val="00A94995"/>
    <w:rsid w:val="00A95B01"/>
    <w:rsid w:val="00A9628D"/>
    <w:rsid w:val="00A96FD4"/>
    <w:rsid w:val="00A9798D"/>
    <w:rsid w:val="00AA308C"/>
    <w:rsid w:val="00AA5945"/>
    <w:rsid w:val="00AA6A33"/>
    <w:rsid w:val="00AB2946"/>
    <w:rsid w:val="00AB2D19"/>
    <w:rsid w:val="00AB41DD"/>
    <w:rsid w:val="00AB4B02"/>
    <w:rsid w:val="00AB6090"/>
    <w:rsid w:val="00AB6312"/>
    <w:rsid w:val="00AB65EE"/>
    <w:rsid w:val="00AB6DDC"/>
    <w:rsid w:val="00AC2FF0"/>
    <w:rsid w:val="00AC4466"/>
    <w:rsid w:val="00AC6105"/>
    <w:rsid w:val="00AC7880"/>
    <w:rsid w:val="00AD0137"/>
    <w:rsid w:val="00AD0402"/>
    <w:rsid w:val="00AD7808"/>
    <w:rsid w:val="00AD7CA7"/>
    <w:rsid w:val="00AE0439"/>
    <w:rsid w:val="00AE049B"/>
    <w:rsid w:val="00AE1BBE"/>
    <w:rsid w:val="00AE5042"/>
    <w:rsid w:val="00AE6C58"/>
    <w:rsid w:val="00AE7B4E"/>
    <w:rsid w:val="00AF455B"/>
    <w:rsid w:val="00AF6220"/>
    <w:rsid w:val="00B027D2"/>
    <w:rsid w:val="00B046C1"/>
    <w:rsid w:val="00B04ECB"/>
    <w:rsid w:val="00B06FF3"/>
    <w:rsid w:val="00B070C5"/>
    <w:rsid w:val="00B13845"/>
    <w:rsid w:val="00B1615B"/>
    <w:rsid w:val="00B2001E"/>
    <w:rsid w:val="00B227AA"/>
    <w:rsid w:val="00B22E49"/>
    <w:rsid w:val="00B24A3B"/>
    <w:rsid w:val="00B25110"/>
    <w:rsid w:val="00B26286"/>
    <w:rsid w:val="00B27CF6"/>
    <w:rsid w:val="00B3054E"/>
    <w:rsid w:val="00B32279"/>
    <w:rsid w:val="00B34184"/>
    <w:rsid w:val="00B5345B"/>
    <w:rsid w:val="00B548A1"/>
    <w:rsid w:val="00B57E2D"/>
    <w:rsid w:val="00B6090D"/>
    <w:rsid w:val="00B62E47"/>
    <w:rsid w:val="00B638CC"/>
    <w:rsid w:val="00B63EFF"/>
    <w:rsid w:val="00B65A64"/>
    <w:rsid w:val="00B66120"/>
    <w:rsid w:val="00B66555"/>
    <w:rsid w:val="00B71A8C"/>
    <w:rsid w:val="00B71ED1"/>
    <w:rsid w:val="00B7241E"/>
    <w:rsid w:val="00B72D8B"/>
    <w:rsid w:val="00B7406C"/>
    <w:rsid w:val="00B75741"/>
    <w:rsid w:val="00B76A3E"/>
    <w:rsid w:val="00B81AED"/>
    <w:rsid w:val="00B8211F"/>
    <w:rsid w:val="00B86710"/>
    <w:rsid w:val="00B87A7B"/>
    <w:rsid w:val="00B90941"/>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C1A"/>
    <w:rsid w:val="00BC5F0C"/>
    <w:rsid w:val="00BC6FEB"/>
    <w:rsid w:val="00BC7098"/>
    <w:rsid w:val="00BC737E"/>
    <w:rsid w:val="00BC79C1"/>
    <w:rsid w:val="00BD03B3"/>
    <w:rsid w:val="00BD367C"/>
    <w:rsid w:val="00BD44B6"/>
    <w:rsid w:val="00BD4AEC"/>
    <w:rsid w:val="00BE0E9B"/>
    <w:rsid w:val="00BE1CD5"/>
    <w:rsid w:val="00BE3C76"/>
    <w:rsid w:val="00BF1388"/>
    <w:rsid w:val="00BF522B"/>
    <w:rsid w:val="00BF64F4"/>
    <w:rsid w:val="00BF7BC1"/>
    <w:rsid w:val="00BF7E4C"/>
    <w:rsid w:val="00C01709"/>
    <w:rsid w:val="00C0235E"/>
    <w:rsid w:val="00C05E99"/>
    <w:rsid w:val="00C06CA3"/>
    <w:rsid w:val="00C07E17"/>
    <w:rsid w:val="00C10EAE"/>
    <w:rsid w:val="00C155EF"/>
    <w:rsid w:val="00C1566F"/>
    <w:rsid w:val="00C17043"/>
    <w:rsid w:val="00C2375E"/>
    <w:rsid w:val="00C24C20"/>
    <w:rsid w:val="00C2545D"/>
    <w:rsid w:val="00C25579"/>
    <w:rsid w:val="00C25C58"/>
    <w:rsid w:val="00C26868"/>
    <w:rsid w:val="00C32007"/>
    <w:rsid w:val="00C33268"/>
    <w:rsid w:val="00C34183"/>
    <w:rsid w:val="00C35563"/>
    <w:rsid w:val="00C35C14"/>
    <w:rsid w:val="00C41567"/>
    <w:rsid w:val="00C4198E"/>
    <w:rsid w:val="00C445B2"/>
    <w:rsid w:val="00C4499C"/>
    <w:rsid w:val="00C4528B"/>
    <w:rsid w:val="00C45898"/>
    <w:rsid w:val="00C46FBE"/>
    <w:rsid w:val="00C50468"/>
    <w:rsid w:val="00C578C6"/>
    <w:rsid w:val="00C63C76"/>
    <w:rsid w:val="00C64F5B"/>
    <w:rsid w:val="00C664C8"/>
    <w:rsid w:val="00C6675F"/>
    <w:rsid w:val="00C67113"/>
    <w:rsid w:val="00C7045E"/>
    <w:rsid w:val="00C70E43"/>
    <w:rsid w:val="00C70EFF"/>
    <w:rsid w:val="00C715D2"/>
    <w:rsid w:val="00C71CCD"/>
    <w:rsid w:val="00C7352B"/>
    <w:rsid w:val="00C73FD4"/>
    <w:rsid w:val="00C74F0C"/>
    <w:rsid w:val="00C76990"/>
    <w:rsid w:val="00C77797"/>
    <w:rsid w:val="00C77BAA"/>
    <w:rsid w:val="00C83CD8"/>
    <w:rsid w:val="00C84232"/>
    <w:rsid w:val="00C8545D"/>
    <w:rsid w:val="00C86A4C"/>
    <w:rsid w:val="00C877A3"/>
    <w:rsid w:val="00C9053E"/>
    <w:rsid w:val="00C93AEF"/>
    <w:rsid w:val="00C93C05"/>
    <w:rsid w:val="00CA039D"/>
    <w:rsid w:val="00CA2999"/>
    <w:rsid w:val="00CA6636"/>
    <w:rsid w:val="00CB0DCC"/>
    <w:rsid w:val="00CB26BC"/>
    <w:rsid w:val="00CB5B5D"/>
    <w:rsid w:val="00CB5F2B"/>
    <w:rsid w:val="00CB5FCA"/>
    <w:rsid w:val="00CC1A4F"/>
    <w:rsid w:val="00CC3FF0"/>
    <w:rsid w:val="00CC5DD7"/>
    <w:rsid w:val="00CC67E9"/>
    <w:rsid w:val="00CC6E65"/>
    <w:rsid w:val="00CC7838"/>
    <w:rsid w:val="00CD282F"/>
    <w:rsid w:val="00CD378E"/>
    <w:rsid w:val="00CD52BD"/>
    <w:rsid w:val="00CD5966"/>
    <w:rsid w:val="00CD6B70"/>
    <w:rsid w:val="00CE2314"/>
    <w:rsid w:val="00CE2752"/>
    <w:rsid w:val="00CE3D4C"/>
    <w:rsid w:val="00CE4504"/>
    <w:rsid w:val="00CE7F49"/>
    <w:rsid w:val="00CF0756"/>
    <w:rsid w:val="00CF15BC"/>
    <w:rsid w:val="00CF1957"/>
    <w:rsid w:val="00CF2D6A"/>
    <w:rsid w:val="00CF33CE"/>
    <w:rsid w:val="00CF5B4E"/>
    <w:rsid w:val="00D01598"/>
    <w:rsid w:val="00D01AD4"/>
    <w:rsid w:val="00D02EA1"/>
    <w:rsid w:val="00D03CEA"/>
    <w:rsid w:val="00D03E5C"/>
    <w:rsid w:val="00D07454"/>
    <w:rsid w:val="00D07D2E"/>
    <w:rsid w:val="00D104F5"/>
    <w:rsid w:val="00D10645"/>
    <w:rsid w:val="00D107BE"/>
    <w:rsid w:val="00D1092C"/>
    <w:rsid w:val="00D12B1E"/>
    <w:rsid w:val="00D1454C"/>
    <w:rsid w:val="00D16400"/>
    <w:rsid w:val="00D166A5"/>
    <w:rsid w:val="00D1787F"/>
    <w:rsid w:val="00D207B8"/>
    <w:rsid w:val="00D21837"/>
    <w:rsid w:val="00D23257"/>
    <w:rsid w:val="00D240CA"/>
    <w:rsid w:val="00D279CE"/>
    <w:rsid w:val="00D33790"/>
    <w:rsid w:val="00D35194"/>
    <w:rsid w:val="00D3589B"/>
    <w:rsid w:val="00D35A90"/>
    <w:rsid w:val="00D370BE"/>
    <w:rsid w:val="00D40050"/>
    <w:rsid w:val="00D40CCF"/>
    <w:rsid w:val="00D423CA"/>
    <w:rsid w:val="00D4320B"/>
    <w:rsid w:val="00D45024"/>
    <w:rsid w:val="00D453BA"/>
    <w:rsid w:val="00D46717"/>
    <w:rsid w:val="00D50D9F"/>
    <w:rsid w:val="00D511F1"/>
    <w:rsid w:val="00D51A49"/>
    <w:rsid w:val="00D51D84"/>
    <w:rsid w:val="00D550B2"/>
    <w:rsid w:val="00D558D9"/>
    <w:rsid w:val="00D559B6"/>
    <w:rsid w:val="00D56AD7"/>
    <w:rsid w:val="00D6020A"/>
    <w:rsid w:val="00D606A0"/>
    <w:rsid w:val="00D634ED"/>
    <w:rsid w:val="00D65B11"/>
    <w:rsid w:val="00D675D7"/>
    <w:rsid w:val="00D67936"/>
    <w:rsid w:val="00D71DEA"/>
    <w:rsid w:val="00D72F75"/>
    <w:rsid w:val="00D73E92"/>
    <w:rsid w:val="00D77335"/>
    <w:rsid w:val="00D8056E"/>
    <w:rsid w:val="00D835E3"/>
    <w:rsid w:val="00D847D0"/>
    <w:rsid w:val="00D8542E"/>
    <w:rsid w:val="00D85D0E"/>
    <w:rsid w:val="00D861E4"/>
    <w:rsid w:val="00D87E45"/>
    <w:rsid w:val="00D90552"/>
    <w:rsid w:val="00D910C9"/>
    <w:rsid w:val="00D91686"/>
    <w:rsid w:val="00D91F9E"/>
    <w:rsid w:val="00D927B1"/>
    <w:rsid w:val="00D931B8"/>
    <w:rsid w:val="00D93BED"/>
    <w:rsid w:val="00D93C15"/>
    <w:rsid w:val="00D94941"/>
    <w:rsid w:val="00D94E24"/>
    <w:rsid w:val="00D974C4"/>
    <w:rsid w:val="00DA208D"/>
    <w:rsid w:val="00DA55B0"/>
    <w:rsid w:val="00DA7AF8"/>
    <w:rsid w:val="00DB014B"/>
    <w:rsid w:val="00DB0E1A"/>
    <w:rsid w:val="00DB1C2B"/>
    <w:rsid w:val="00DB1C7D"/>
    <w:rsid w:val="00DB449E"/>
    <w:rsid w:val="00DB4F19"/>
    <w:rsid w:val="00DB56C6"/>
    <w:rsid w:val="00DB66AC"/>
    <w:rsid w:val="00DB7320"/>
    <w:rsid w:val="00DC138D"/>
    <w:rsid w:val="00DC629F"/>
    <w:rsid w:val="00DD1686"/>
    <w:rsid w:val="00DD3A70"/>
    <w:rsid w:val="00DD49D9"/>
    <w:rsid w:val="00DD4DA6"/>
    <w:rsid w:val="00DD5464"/>
    <w:rsid w:val="00DD7C5B"/>
    <w:rsid w:val="00DE009B"/>
    <w:rsid w:val="00DE6666"/>
    <w:rsid w:val="00DE785E"/>
    <w:rsid w:val="00DF1A81"/>
    <w:rsid w:val="00DF24B0"/>
    <w:rsid w:val="00DF2F39"/>
    <w:rsid w:val="00DF69BF"/>
    <w:rsid w:val="00E02B3E"/>
    <w:rsid w:val="00E03185"/>
    <w:rsid w:val="00E05595"/>
    <w:rsid w:val="00E05A65"/>
    <w:rsid w:val="00E067FA"/>
    <w:rsid w:val="00E06AA5"/>
    <w:rsid w:val="00E111B3"/>
    <w:rsid w:val="00E12708"/>
    <w:rsid w:val="00E13695"/>
    <w:rsid w:val="00E13D10"/>
    <w:rsid w:val="00E14242"/>
    <w:rsid w:val="00E144F9"/>
    <w:rsid w:val="00E15525"/>
    <w:rsid w:val="00E20083"/>
    <w:rsid w:val="00E239CA"/>
    <w:rsid w:val="00E25A75"/>
    <w:rsid w:val="00E363A7"/>
    <w:rsid w:val="00E36A87"/>
    <w:rsid w:val="00E37010"/>
    <w:rsid w:val="00E370B6"/>
    <w:rsid w:val="00E37B56"/>
    <w:rsid w:val="00E37DA9"/>
    <w:rsid w:val="00E4282A"/>
    <w:rsid w:val="00E45EE9"/>
    <w:rsid w:val="00E45FBD"/>
    <w:rsid w:val="00E466D9"/>
    <w:rsid w:val="00E4685D"/>
    <w:rsid w:val="00E475D3"/>
    <w:rsid w:val="00E50694"/>
    <w:rsid w:val="00E52C97"/>
    <w:rsid w:val="00E52DA0"/>
    <w:rsid w:val="00E530D0"/>
    <w:rsid w:val="00E60CC2"/>
    <w:rsid w:val="00E64093"/>
    <w:rsid w:val="00E7569C"/>
    <w:rsid w:val="00E81089"/>
    <w:rsid w:val="00E82103"/>
    <w:rsid w:val="00E83974"/>
    <w:rsid w:val="00E83CF0"/>
    <w:rsid w:val="00E855E3"/>
    <w:rsid w:val="00E8614B"/>
    <w:rsid w:val="00E87DEB"/>
    <w:rsid w:val="00E90C6D"/>
    <w:rsid w:val="00E91850"/>
    <w:rsid w:val="00E91E3A"/>
    <w:rsid w:val="00E93AAB"/>
    <w:rsid w:val="00E94CAE"/>
    <w:rsid w:val="00E970C2"/>
    <w:rsid w:val="00E97F02"/>
    <w:rsid w:val="00EA05F5"/>
    <w:rsid w:val="00EA19C0"/>
    <w:rsid w:val="00EA4008"/>
    <w:rsid w:val="00EA47C4"/>
    <w:rsid w:val="00EA6110"/>
    <w:rsid w:val="00EA68E7"/>
    <w:rsid w:val="00EB27D8"/>
    <w:rsid w:val="00EB543B"/>
    <w:rsid w:val="00EC13D8"/>
    <w:rsid w:val="00EC2171"/>
    <w:rsid w:val="00EC59C7"/>
    <w:rsid w:val="00EC63A9"/>
    <w:rsid w:val="00EC79E9"/>
    <w:rsid w:val="00ED00BD"/>
    <w:rsid w:val="00ED37CA"/>
    <w:rsid w:val="00ED4327"/>
    <w:rsid w:val="00ED59BE"/>
    <w:rsid w:val="00ED5AFF"/>
    <w:rsid w:val="00ED60EB"/>
    <w:rsid w:val="00ED71AA"/>
    <w:rsid w:val="00ED7389"/>
    <w:rsid w:val="00EE1210"/>
    <w:rsid w:val="00EE252E"/>
    <w:rsid w:val="00EE536B"/>
    <w:rsid w:val="00EE60EB"/>
    <w:rsid w:val="00EE7ABB"/>
    <w:rsid w:val="00EF1006"/>
    <w:rsid w:val="00EF2049"/>
    <w:rsid w:val="00EF22FF"/>
    <w:rsid w:val="00EF2C13"/>
    <w:rsid w:val="00EF5322"/>
    <w:rsid w:val="00EF59D9"/>
    <w:rsid w:val="00F0077C"/>
    <w:rsid w:val="00F00F5A"/>
    <w:rsid w:val="00F04429"/>
    <w:rsid w:val="00F04497"/>
    <w:rsid w:val="00F06A4C"/>
    <w:rsid w:val="00F06D55"/>
    <w:rsid w:val="00F0746D"/>
    <w:rsid w:val="00F1476F"/>
    <w:rsid w:val="00F167C1"/>
    <w:rsid w:val="00F1714C"/>
    <w:rsid w:val="00F20CBF"/>
    <w:rsid w:val="00F22234"/>
    <w:rsid w:val="00F236C1"/>
    <w:rsid w:val="00F23942"/>
    <w:rsid w:val="00F2435B"/>
    <w:rsid w:val="00F26246"/>
    <w:rsid w:val="00F279D2"/>
    <w:rsid w:val="00F31BC9"/>
    <w:rsid w:val="00F3507F"/>
    <w:rsid w:val="00F35ED0"/>
    <w:rsid w:val="00F4030A"/>
    <w:rsid w:val="00F4132D"/>
    <w:rsid w:val="00F41C9D"/>
    <w:rsid w:val="00F41EAB"/>
    <w:rsid w:val="00F47040"/>
    <w:rsid w:val="00F475BE"/>
    <w:rsid w:val="00F51EFA"/>
    <w:rsid w:val="00F524D8"/>
    <w:rsid w:val="00F57D6B"/>
    <w:rsid w:val="00F61C77"/>
    <w:rsid w:val="00F623B3"/>
    <w:rsid w:val="00F64A03"/>
    <w:rsid w:val="00F66678"/>
    <w:rsid w:val="00F66F0A"/>
    <w:rsid w:val="00F71C7B"/>
    <w:rsid w:val="00F71F45"/>
    <w:rsid w:val="00F738F9"/>
    <w:rsid w:val="00F7491E"/>
    <w:rsid w:val="00F7706E"/>
    <w:rsid w:val="00F8213F"/>
    <w:rsid w:val="00F84592"/>
    <w:rsid w:val="00F90C45"/>
    <w:rsid w:val="00F94A9B"/>
    <w:rsid w:val="00F971C7"/>
    <w:rsid w:val="00FA2219"/>
    <w:rsid w:val="00FA237D"/>
    <w:rsid w:val="00FA57B2"/>
    <w:rsid w:val="00FA6A16"/>
    <w:rsid w:val="00FB150F"/>
    <w:rsid w:val="00FC0A3A"/>
    <w:rsid w:val="00FC0D9B"/>
    <w:rsid w:val="00FC1697"/>
    <w:rsid w:val="00FC2F4E"/>
    <w:rsid w:val="00FC456E"/>
    <w:rsid w:val="00FC564F"/>
    <w:rsid w:val="00FC5CA8"/>
    <w:rsid w:val="00FC7AC0"/>
    <w:rsid w:val="00FD00D1"/>
    <w:rsid w:val="00FD0571"/>
    <w:rsid w:val="00FD1591"/>
    <w:rsid w:val="00FD15E2"/>
    <w:rsid w:val="00FD1728"/>
    <w:rsid w:val="00FD24E2"/>
    <w:rsid w:val="00FD3071"/>
    <w:rsid w:val="00FD59C8"/>
    <w:rsid w:val="00FE0F29"/>
    <w:rsid w:val="00FE44D5"/>
    <w:rsid w:val="00FE5C5E"/>
    <w:rsid w:val="00FE5D06"/>
    <w:rsid w:val="00FE663A"/>
    <w:rsid w:val="00FF2727"/>
    <w:rsid w:val="00FF3EB2"/>
    <w:rsid w:val="00FF47A8"/>
    <w:rsid w:val="00FF537D"/>
    <w:rsid w:val="00FF56C6"/>
    <w:rsid w:val="00FF60FF"/>
    <w:rsid w:val="013F58FC"/>
    <w:rsid w:val="019B6DC8"/>
    <w:rsid w:val="046C1963"/>
    <w:rsid w:val="05AF361A"/>
    <w:rsid w:val="06F62949"/>
    <w:rsid w:val="084635C8"/>
    <w:rsid w:val="08D82DBE"/>
    <w:rsid w:val="0B7276DB"/>
    <w:rsid w:val="0BBE26D0"/>
    <w:rsid w:val="0BDD1C66"/>
    <w:rsid w:val="0D0367B8"/>
    <w:rsid w:val="0DB72858"/>
    <w:rsid w:val="0F3171C8"/>
    <w:rsid w:val="0FD3075C"/>
    <w:rsid w:val="1077211C"/>
    <w:rsid w:val="108C7DD1"/>
    <w:rsid w:val="108E7C16"/>
    <w:rsid w:val="11C37737"/>
    <w:rsid w:val="11EB486C"/>
    <w:rsid w:val="1282232A"/>
    <w:rsid w:val="129B4323"/>
    <w:rsid w:val="12B231D5"/>
    <w:rsid w:val="13B420AD"/>
    <w:rsid w:val="14075436"/>
    <w:rsid w:val="14461714"/>
    <w:rsid w:val="15455305"/>
    <w:rsid w:val="1678235B"/>
    <w:rsid w:val="16A34A08"/>
    <w:rsid w:val="16CC4622"/>
    <w:rsid w:val="1A441401"/>
    <w:rsid w:val="1AFC317D"/>
    <w:rsid w:val="1B744169"/>
    <w:rsid w:val="1BEE50DF"/>
    <w:rsid w:val="1D7A506C"/>
    <w:rsid w:val="1E1D1F22"/>
    <w:rsid w:val="1E3A7240"/>
    <w:rsid w:val="1EAB7C7C"/>
    <w:rsid w:val="20A875D5"/>
    <w:rsid w:val="21100328"/>
    <w:rsid w:val="21247050"/>
    <w:rsid w:val="22601687"/>
    <w:rsid w:val="23366564"/>
    <w:rsid w:val="26945FDB"/>
    <w:rsid w:val="28634612"/>
    <w:rsid w:val="287A69F2"/>
    <w:rsid w:val="29B71636"/>
    <w:rsid w:val="2A34592A"/>
    <w:rsid w:val="2B6A11A4"/>
    <w:rsid w:val="2B6D20EF"/>
    <w:rsid w:val="2C30734F"/>
    <w:rsid w:val="2E8D4556"/>
    <w:rsid w:val="2EBA093B"/>
    <w:rsid w:val="2ED4640D"/>
    <w:rsid w:val="2F601920"/>
    <w:rsid w:val="32A12A8A"/>
    <w:rsid w:val="33B14228"/>
    <w:rsid w:val="33E60C9A"/>
    <w:rsid w:val="35576F5A"/>
    <w:rsid w:val="35E3548D"/>
    <w:rsid w:val="367513F8"/>
    <w:rsid w:val="37D673CA"/>
    <w:rsid w:val="38145F95"/>
    <w:rsid w:val="394C5504"/>
    <w:rsid w:val="397B2FFE"/>
    <w:rsid w:val="3C86389B"/>
    <w:rsid w:val="3C932029"/>
    <w:rsid w:val="3CA71767"/>
    <w:rsid w:val="3D5724E0"/>
    <w:rsid w:val="3D642653"/>
    <w:rsid w:val="3DAD5D30"/>
    <w:rsid w:val="41041EBE"/>
    <w:rsid w:val="4121745F"/>
    <w:rsid w:val="4174701A"/>
    <w:rsid w:val="464272C0"/>
    <w:rsid w:val="48F04651"/>
    <w:rsid w:val="496467C6"/>
    <w:rsid w:val="4AE41346"/>
    <w:rsid w:val="4BF02F9F"/>
    <w:rsid w:val="4CEB7C90"/>
    <w:rsid w:val="4D0026C7"/>
    <w:rsid w:val="4E5B3622"/>
    <w:rsid w:val="4EC101FF"/>
    <w:rsid w:val="4EEE5471"/>
    <w:rsid w:val="4EFB1CCB"/>
    <w:rsid w:val="4FBE1729"/>
    <w:rsid w:val="5002071C"/>
    <w:rsid w:val="551A61BB"/>
    <w:rsid w:val="55491A28"/>
    <w:rsid w:val="55A53E81"/>
    <w:rsid w:val="594C04A2"/>
    <w:rsid w:val="597D1A49"/>
    <w:rsid w:val="5A090E58"/>
    <w:rsid w:val="5A1D5760"/>
    <w:rsid w:val="5A2A1573"/>
    <w:rsid w:val="5A474BAE"/>
    <w:rsid w:val="5AF709D2"/>
    <w:rsid w:val="5B461FD6"/>
    <w:rsid w:val="5BB252D1"/>
    <w:rsid w:val="5D803ACE"/>
    <w:rsid w:val="5DF579C5"/>
    <w:rsid w:val="5E126282"/>
    <w:rsid w:val="5E7174E8"/>
    <w:rsid w:val="5EA659A5"/>
    <w:rsid w:val="60B326E3"/>
    <w:rsid w:val="61EA02F3"/>
    <w:rsid w:val="62787A9A"/>
    <w:rsid w:val="62BE00D4"/>
    <w:rsid w:val="630812F6"/>
    <w:rsid w:val="652543A3"/>
    <w:rsid w:val="6792761D"/>
    <w:rsid w:val="69C0361D"/>
    <w:rsid w:val="6A5605EF"/>
    <w:rsid w:val="6D7F7251"/>
    <w:rsid w:val="6E1642B4"/>
    <w:rsid w:val="6F824EF8"/>
    <w:rsid w:val="701C7B9B"/>
    <w:rsid w:val="70457088"/>
    <w:rsid w:val="71475D5F"/>
    <w:rsid w:val="714E1736"/>
    <w:rsid w:val="71C60F1C"/>
    <w:rsid w:val="72707D80"/>
    <w:rsid w:val="753B5BC3"/>
    <w:rsid w:val="75E77951"/>
    <w:rsid w:val="76284DA0"/>
    <w:rsid w:val="768666FA"/>
    <w:rsid w:val="77926FE4"/>
    <w:rsid w:val="77F63E85"/>
    <w:rsid w:val="79A83D51"/>
    <w:rsid w:val="7BBF2CB0"/>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FFB"/>
  <w15:docId w15:val="{9267DF24-F648-4409-BE0E-EF4EC661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F9128-39E2-45E8-8409-E5B3D2F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cp:lastModifiedBy>
  <cp:revision>3035</cp:revision>
  <cp:lastPrinted>2020-03-17T06:18:00Z</cp:lastPrinted>
  <dcterms:created xsi:type="dcterms:W3CDTF">2017-06-21T06:19:00Z</dcterms:created>
  <dcterms:modified xsi:type="dcterms:W3CDTF">2020-04-09T09:05:00Z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