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深圳市律师协会区律师工作委员会履职动态（</w:t>
      </w:r>
      <w:r>
        <w:rPr>
          <w:rFonts w:ascii="华文中宋" w:hAnsi="华文中宋" w:eastAsia="华文中宋" w:cs="Times New Roman"/>
          <w:b/>
          <w:sz w:val="44"/>
          <w:szCs w:val="44"/>
        </w:rPr>
        <w:t>2021</w:t>
      </w:r>
      <w:r>
        <w:rPr>
          <w:rFonts w:hint="eastAsia" w:ascii="华文中宋" w:hAnsi="华文中宋" w:eastAsia="华文中宋" w:cs="Times New Roman"/>
          <w:b/>
          <w:sz w:val="44"/>
          <w:szCs w:val="44"/>
        </w:rPr>
        <w:t>年</w:t>
      </w:r>
      <w:r>
        <w:rPr>
          <w:rFonts w:hint="eastAsia" w:ascii="华文中宋" w:hAnsi="华文中宋" w:eastAsia="华文中宋" w:cs="Times New Roman"/>
          <w:b/>
          <w:sz w:val="44"/>
          <w:szCs w:val="44"/>
          <w:lang w:val="en-US" w:eastAsia="zh-CN"/>
        </w:rPr>
        <w:t>10</w:t>
      </w:r>
      <w:r>
        <w:rPr>
          <w:rFonts w:hint="eastAsia" w:ascii="华文中宋" w:hAnsi="华文中宋" w:eastAsia="华文中宋" w:cs="Times New Roman"/>
          <w:b/>
          <w:sz w:val="44"/>
          <w:szCs w:val="44"/>
        </w:rPr>
        <w:t>月）</w:t>
      </w:r>
    </w:p>
    <w:tbl>
      <w:tblPr>
        <w:tblStyle w:val="9"/>
        <w:tblW w:w="15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620"/>
        <w:gridCol w:w="1442"/>
        <w:gridCol w:w="1603"/>
        <w:gridCol w:w="850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99"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序</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号</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主</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任</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分管会长</w:t>
            </w:r>
          </w:p>
        </w:tc>
        <w:tc>
          <w:tcPr>
            <w:tcW w:w="850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25"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1</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福田区律师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w:t>
            </w:r>
            <w:r>
              <w:rPr>
                <w:rFonts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章 </w:t>
            </w:r>
            <w:r>
              <w:rPr>
                <w:rFonts w:ascii="仿宋" w:hAnsi="仿宋" w:eastAsia="仿宋" w:cs="宋体"/>
                <w:color w:val="000000" w:themeColor="text1"/>
                <w:kern w:val="0"/>
                <w:sz w:val="30"/>
                <w:szCs w:val="30"/>
                <w14:textFill>
                  <w14:solidFill>
                    <w14:schemeClr w14:val="tx1"/>
                  </w14:solidFill>
                </w14:textFill>
              </w:rPr>
              <w:t xml:space="preserve"> </w:t>
            </w:r>
            <w:r>
              <w:rPr>
                <w:rFonts w:hint="eastAsia" w:ascii="仿宋" w:hAnsi="仿宋" w:eastAsia="仿宋" w:cs="宋体"/>
                <w:color w:val="000000" w:themeColor="text1"/>
                <w:kern w:val="0"/>
                <w:sz w:val="30"/>
                <w:szCs w:val="30"/>
                <w14:textFill>
                  <w14:solidFill>
                    <w14:schemeClr w14:val="tx1"/>
                  </w14:solidFill>
                </w14:textFill>
              </w:rPr>
              <w:t>成</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w:t>
            </w:r>
          </w:p>
        </w:tc>
        <w:tc>
          <w:tcPr>
            <w:tcW w:w="85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10月13日，福田区律师工作委员会黄远兵副主任前往深圳国际仲裁委参加并主持“知识产权系列第二期”培训活动。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41"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2</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罗湖区律师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w:t>
            </w:r>
            <w:r>
              <w:rPr>
                <w:rFonts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杨 </w:t>
            </w:r>
            <w:r>
              <w:rPr>
                <w:rFonts w:ascii="仿宋" w:hAnsi="仿宋" w:eastAsia="仿宋" w:cs="宋体"/>
                <w:color w:val="000000" w:themeColor="text1"/>
                <w:kern w:val="0"/>
                <w:sz w:val="30"/>
                <w:szCs w:val="30"/>
                <w14:textFill>
                  <w14:solidFill>
                    <w14:schemeClr w14:val="tx1"/>
                  </w14:solidFill>
                </w14:textFill>
              </w:rPr>
              <w:t xml:space="preserve"> </w:t>
            </w:r>
            <w:r>
              <w:rPr>
                <w:rFonts w:hint="eastAsia" w:ascii="仿宋" w:hAnsi="仿宋" w:eastAsia="仿宋" w:cs="宋体"/>
                <w:color w:val="000000" w:themeColor="text1"/>
                <w:kern w:val="0"/>
                <w:sz w:val="30"/>
                <w:szCs w:val="30"/>
                <w14:textFill>
                  <w14:solidFill>
                    <w14:schemeClr w14:val="tx1"/>
                  </w14:solidFill>
                </w14:textFill>
              </w:rPr>
              <w:t>逍</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1.10月21日，发布开展2021年营商环境调查研究工作；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2.10月26日，发布合作公告：寻找办理医疗纠纷案件经验丰富的律师。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4" w:hRule="atLeast"/>
          <w:jc w:val="center"/>
        </w:trPr>
        <w:tc>
          <w:tcPr>
            <w:tcW w:w="1426"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3</w:t>
            </w:r>
          </w:p>
        </w:tc>
        <w:tc>
          <w:tcPr>
            <w:tcW w:w="2620"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南山区律师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tcBorders>
              <w:top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曾常青</w:t>
            </w:r>
          </w:p>
        </w:tc>
        <w:tc>
          <w:tcPr>
            <w:tcW w:w="1603"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1.10月12日，南山区律工委主任曾常青到宝安区委宣传部为宣传部全体干部职工解读《民法典》，开展“以案释法”法治宣讲活动；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2.持续督促全区律所做好律师行业突出问题专项治理相关工作；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3.10月17日，深圳市南山区第八届人民代表大会第一次会议开幕，南山区律师行业有16人到会听取黄湘岳区长作的《政府工作报告》，南山区律师以强大阵容展示参政议政风采；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4.10月25日，南山区律工委主任曾常青在以南山区委党校报告厅为主会场、各街道为分会场的民法典专题讲座中给南山区各级妇联100多名妇联主席讲解《从民法典的施行看妇女权益的保护》，进行普法宣传；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5.草拟南山区2名律师荣获全国优秀律师称号的公众号宣传文章，并推广；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6.10月29日上午，南山区律工委主任曾常青在南山区网格管理中心主办的“南山区楼栋长履职能力提升培训班”中宣讲民法典；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7.为深度融合发展深港澳三地律师业，加深三地青年的法治文化认同和法治情感上的联结与沟通，进一步推动三地法治文化发展，加强法治文化建设，2021年10月29日下午，南山区律工委主任曾常青在宝城所开展主题为粤港澳大湾区青年学法“零距离”现场直播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4</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宝安区工作</w:t>
            </w:r>
          </w:p>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李继承</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1.区工作委配合市律协做好关于律代会会期变动通知等工作；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2.宝安区工作委李继承主任参加区属律所走访交流活动；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3.协助司法局向律</w:t>
            </w:r>
            <w:bookmarkStart w:id="0" w:name="_GoBack"/>
            <w:bookmarkEnd w:id="0"/>
            <w:r>
              <w:rPr>
                <w:rFonts w:hint="eastAsia" w:ascii="仿宋" w:hAnsi="仿宋" w:eastAsia="仿宋" w:cs="宋体"/>
                <w:color w:val="000000" w:themeColor="text1"/>
                <w:kern w:val="0"/>
                <w:sz w:val="30"/>
                <w:szCs w:val="30"/>
                <w14:textFill>
                  <w14:solidFill>
                    <w14:schemeClr w14:val="tx1"/>
                  </w14:solidFill>
                </w14:textFill>
              </w:rPr>
              <w:t>所发布代理重大群体性敏感案件备案及其他重要通知；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4.持续关注并通知律所做好疫情防控，及时转发区看守所，法院等司法单位疫情期间防控的工作调整安排信息。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4" w:hRule="atLeast"/>
          <w:jc w:val="center"/>
        </w:trPr>
        <w:tc>
          <w:tcPr>
            <w:tcW w:w="1426"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5</w:t>
            </w:r>
          </w:p>
        </w:tc>
        <w:tc>
          <w:tcPr>
            <w:tcW w:w="2620"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龙岗区律师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李军强</w:t>
            </w:r>
          </w:p>
        </w:tc>
        <w:tc>
          <w:tcPr>
            <w:tcW w:w="1603"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1.10月8日，配合市律协做好关于律代会相关工作；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2.10月9日，协助做好律师行业突出问题专项治理近期相关工作；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3.10月15日，会同区司法局编写律师执业警示案例；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4.10月20日，更新区属律师事务所通讯录；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5.10月21日，协助区司法局发放社区法律顾问宣传折页；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6.10月22日，协助通知社区法律顾问参加市局和市律协开展一社区一法律顾问培训活动；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7.10月25日，通知区属律师事务所和律师加强疫情防控措施。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 w:hRule="atLeast"/>
          <w:jc w:val="center"/>
        </w:trPr>
        <w:tc>
          <w:tcPr>
            <w:tcW w:w="1426"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6</w:t>
            </w:r>
          </w:p>
        </w:tc>
        <w:tc>
          <w:tcPr>
            <w:tcW w:w="2620"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龙华区律师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段春晓</w:t>
            </w:r>
          </w:p>
        </w:tc>
        <w:tc>
          <w:tcPr>
            <w:tcW w:w="1603"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850" w:hRule="atLeast"/>
          <w:jc w:val="center"/>
        </w:trPr>
        <w:tc>
          <w:tcPr>
            <w:tcW w:w="1426" w:type="dxa"/>
            <w:vAlign w:val="center"/>
          </w:tcPr>
          <w:p>
            <w:pPr>
              <w:widowControl/>
              <w:spacing w:line="560" w:lineRule="exact"/>
              <w:jc w:val="center"/>
              <w:rPr>
                <w:rFonts w:hint="eastAsia"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7</w:t>
            </w:r>
          </w:p>
        </w:tc>
        <w:tc>
          <w:tcPr>
            <w:tcW w:w="2620" w:type="dxa"/>
            <w:vAlign w:val="center"/>
          </w:tcPr>
          <w:p>
            <w:pPr>
              <w:widowControl/>
              <w:spacing w:line="540" w:lineRule="exact"/>
              <w:jc w:val="center"/>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盐田区律师</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吴宗海</w:t>
            </w:r>
          </w:p>
        </w:tc>
        <w:tc>
          <w:tcPr>
            <w:tcW w:w="1603" w:type="dxa"/>
            <w:vAlign w:val="center"/>
          </w:tcPr>
          <w:p>
            <w:pPr>
              <w:widowControl/>
              <w:spacing w:line="560" w:lineRule="exact"/>
              <w:jc w:val="center"/>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p>
            <w:pPr>
              <w:widowControl/>
              <w:spacing w:line="560" w:lineRule="exact"/>
              <w:jc w:val="center"/>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w:t>
            </w:r>
            <w:r>
              <w:rPr>
                <w:rFonts w:hint="eastAsia" w:ascii="仿宋" w:hAnsi="仿宋" w:eastAsia="仿宋" w:cs="宋体"/>
                <w:color w:val="000000" w:themeColor="text1"/>
                <w:kern w:val="0"/>
                <w:sz w:val="30"/>
                <w:szCs w:val="30"/>
                <w:lang w:val="en-US" w:eastAsia="zh-CN"/>
                <w14:textFill>
                  <w14:solidFill>
                    <w14:schemeClr w14:val="tx1"/>
                  </w14:solidFill>
                </w14:textFill>
              </w:rPr>
              <w:t>协助分管：章成</w:t>
            </w:r>
            <w:r>
              <w:rPr>
                <w:rFonts w:hint="eastAsia" w:ascii="仿宋" w:hAnsi="仿宋" w:eastAsia="仿宋" w:cs="宋体"/>
                <w:color w:val="000000" w:themeColor="text1"/>
                <w:kern w:val="0"/>
                <w:sz w:val="30"/>
                <w:szCs w:val="30"/>
                <w:lang w:eastAsia="zh-CN"/>
                <w14:textFill>
                  <w14:solidFill>
                    <w14:schemeClr w14:val="tx1"/>
                  </w14:solidFill>
                </w14:textFill>
              </w:rPr>
              <w:t>）</w:t>
            </w:r>
          </w:p>
        </w:tc>
        <w:tc>
          <w:tcPr>
            <w:tcW w:w="850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.10月8日，律工委主任组织辖区党员律师做10月党史学习安排</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.10月9日，受梅沙街道综治科的委托，律工委主任到梅沙街道综治科会议室，参与小梅沙度假村拆迁（闭园工作）专题事项，涉及员工安置问题的商讨</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.10月11日，受海山街道海涛社区工作站的委托，律工委委派律师接待解答辖区张女士关于劳动合同纠纷相关法律法规</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.10月12日，受区法院的委托，律工委秘书长到访法院做诉前联调案件工作的跟进和反馈</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.10月13日，律工委秘书长走访中英街管理局，了解近期社区顾问律师工作情况，就辖区走私带货涉及的法律法规提供意见和建议</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.10月14日，受海山街道鹏湾社区工作站的委托，律工委委派律师参与辖区一教育培训机构退费问题的纠纷调解，律师提供法律解说解答</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rPr>
              <w:t>.10月18日，受盐田街道综治科邀请，律工委委派律师为辖区物业小区相关工作人员开展物业管理方面的法律法规讲座</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.10月19日，律工委秘书长走访盐田街道海桐社区工作站、明珠社区工作站，了解近期社区法律顾问工作值班及第四季度法治宣讲工作开展主题情况</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9</w:t>
            </w:r>
            <w:r>
              <w:rPr>
                <w:rFonts w:hint="eastAsia" w:ascii="仿宋" w:hAnsi="仿宋" w:eastAsia="仿宋" w:cs="宋体"/>
                <w:kern w:val="0"/>
                <w:sz w:val="30"/>
                <w:szCs w:val="30"/>
              </w:rPr>
              <w:t>.10月20日，接区司法局的工作指示，通知社区法律顾问律师关于深圳市司法局组织开展一社区一法律顾问工作培训活动（10月20日下午），并做好相关工作台账</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0</w:t>
            </w:r>
            <w:r>
              <w:rPr>
                <w:rFonts w:hint="eastAsia" w:ascii="仿宋" w:hAnsi="仿宋" w:eastAsia="仿宋" w:cs="宋体"/>
                <w:kern w:val="0"/>
                <w:sz w:val="30"/>
                <w:szCs w:val="30"/>
              </w:rPr>
              <w:t>.10月21日，律工委秘书长走访海山街道鹏湾社区工作站、海涛社区工作站，了解近期社区法律顾问工作值班及第四季度法治宣讲工作开展主题情况</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.10月22日，协助区司法局做好组织社区法律顾问律师参与一社区一法律顾问工作培训活动的线上讲座，并做好与会律师人数、学分记录工作及留存台账</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.10月25日上午，律工委秘书长走访梅沙街道大梅沙社区工作站、东海岸社区工作站，了解近期社区法律顾问工作值班及第四季度法治宣讲工作开展主题情况</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.10月25日下午，受梅沙街道综治科委托，律工委委派律师参与辖区一经济纠纷的调解</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.10月26日，受海山街道海涛社区工作站的委托，律工委主任参与辖区某小区旧改拆迁涉及纠纷的现场法律解答</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.10月27日，受盐田街道海涛社区工作站的委托，律工委委派并陪同律师参与辖区一婚姻家庭纠纷（跳楼事件）的维稳工作，约定明日上午家庭成员共同出面参与调解</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.10月28日，受海桐社区工作站的委托，律工委主任参与昨日辖区婚姻家庭纠纷的现场调解工作，并从法律的角度建言献策</w:t>
            </w:r>
            <w:r>
              <w:rPr>
                <w:rFonts w:hint="eastAsia" w:ascii="仿宋" w:hAnsi="仿宋" w:eastAsia="仿宋" w:cs="宋体"/>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rPr>
              <w:t>.10月29日，受盐田街道东海社区的委托，律工委委派律师参与辖区家庭（婆媳）纠纷的调解。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430" w:hRule="atLeast"/>
          <w:jc w:val="center"/>
        </w:trPr>
        <w:tc>
          <w:tcPr>
            <w:tcW w:w="1426" w:type="dxa"/>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8</w:t>
            </w:r>
          </w:p>
        </w:tc>
        <w:tc>
          <w:tcPr>
            <w:tcW w:w="2620" w:type="dxa"/>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坪山区律师</w:t>
            </w:r>
          </w:p>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李国平</w:t>
            </w:r>
          </w:p>
        </w:tc>
        <w:tc>
          <w:tcPr>
            <w:tcW w:w="1603" w:type="dxa"/>
            <w:vAlign w:val="center"/>
          </w:tcPr>
          <w:p>
            <w:pPr>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1.10月9日，律工委派员参加区司法局组织的《坪山区司法局关于“习法讲堂”系列活动的实施方案》研讨活动；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2.10月，律工委组织区属律师参加“习法讲堂”活动四场；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3.10月29日，律工委派人参加坪山区司法局召开的传达学习坪山区第二次党代会会议精神的会议。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 w:hRule="atLeast"/>
          <w:jc w:val="center"/>
        </w:trPr>
        <w:tc>
          <w:tcPr>
            <w:tcW w:w="1426" w:type="dxa"/>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9</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p>
        </w:tc>
        <w:tc>
          <w:tcPr>
            <w:tcW w:w="2620" w:type="dxa"/>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光明区律师</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黄聪英</w:t>
            </w:r>
          </w:p>
        </w:tc>
        <w:tc>
          <w:tcPr>
            <w:tcW w:w="1603" w:type="dxa"/>
            <w:vAlign w:val="center"/>
          </w:tcPr>
          <w:p>
            <w:pPr>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1.10月15日，在法律援助服务中心律师之家举办2021年律师业务培训会议第一期；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10月20日，参加区公共服务平台656指挥中心召开光明区律师行业管理工作会议。</w:t>
            </w:r>
          </w:p>
        </w:tc>
      </w:tr>
    </w:tbl>
    <w:p>
      <w:pPr>
        <w:widowControl/>
        <w:spacing w:line="540" w:lineRule="exact"/>
        <w:jc w:val="left"/>
        <w:rPr>
          <w:color w:val="FF0000"/>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Noto Sans CJK JP Regular">
    <w:altName w:val="Calibri"/>
    <w:panose1 w:val="00000000000000000000"/>
    <w:charset w:val="00"/>
    <w:family w:val="swiss"/>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C"/>
    <w:rsid w:val="000024C0"/>
    <w:rsid w:val="000045AD"/>
    <w:rsid w:val="00011067"/>
    <w:rsid w:val="00011FD2"/>
    <w:rsid w:val="00012F98"/>
    <w:rsid w:val="00014FC0"/>
    <w:rsid w:val="00016B2A"/>
    <w:rsid w:val="00021CB8"/>
    <w:rsid w:val="00022685"/>
    <w:rsid w:val="0002338B"/>
    <w:rsid w:val="000261E9"/>
    <w:rsid w:val="0002676F"/>
    <w:rsid w:val="00026A32"/>
    <w:rsid w:val="000272F6"/>
    <w:rsid w:val="00031419"/>
    <w:rsid w:val="00031722"/>
    <w:rsid w:val="0003303F"/>
    <w:rsid w:val="0003378F"/>
    <w:rsid w:val="00034770"/>
    <w:rsid w:val="00036F85"/>
    <w:rsid w:val="00037EA8"/>
    <w:rsid w:val="00040275"/>
    <w:rsid w:val="00042D2C"/>
    <w:rsid w:val="00044F82"/>
    <w:rsid w:val="00057DA6"/>
    <w:rsid w:val="00060720"/>
    <w:rsid w:val="00060812"/>
    <w:rsid w:val="00062F2C"/>
    <w:rsid w:val="00065A1A"/>
    <w:rsid w:val="0007367A"/>
    <w:rsid w:val="00074D49"/>
    <w:rsid w:val="000773E4"/>
    <w:rsid w:val="00077CF6"/>
    <w:rsid w:val="00081FED"/>
    <w:rsid w:val="000823C2"/>
    <w:rsid w:val="00084074"/>
    <w:rsid w:val="00085E8B"/>
    <w:rsid w:val="000906B5"/>
    <w:rsid w:val="00092B92"/>
    <w:rsid w:val="000A11EB"/>
    <w:rsid w:val="000A2D7D"/>
    <w:rsid w:val="000A46CC"/>
    <w:rsid w:val="000A559F"/>
    <w:rsid w:val="000A6A2A"/>
    <w:rsid w:val="000B0344"/>
    <w:rsid w:val="000B0EF6"/>
    <w:rsid w:val="000B29BD"/>
    <w:rsid w:val="000B4D13"/>
    <w:rsid w:val="000B5963"/>
    <w:rsid w:val="000C0685"/>
    <w:rsid w:val="000C26E1"/>
    <w:rsid w:val="000C2F45"/>
    <w:rsid w:val="000C3887"/>
    <w:rsid w:val="000C54B8"/>
    <w:rsid w:val="000D1C55"/>
    <w:rsid w:val="000D2A14"/>
    <w:rsid w:val="000D4E35"/>
    <w:rsid w:val="000D5DEC"/>
    <w:rsid w:val="000D6AB8"/>
    <w:rsid w:val="000D7EAE"/>
    <w:rsid w:val="000E32B6"/>
    <w:rsid w:val="000E3BEB"/>
    <w:rsid w:val="000F0B6C"/>
    <w:rsid w:val="000F1DCD"/>
    <w:rsid w:val="000F2210"/>
    <w:rsid w:val="000F2C6C"/>
    <w:rsid w:val="000F3875"/>
    <w:rsid w:val="000F615E"/>
    <w:rsid w:val="000F64BB"/>
    <w:rsid w:val="00102767"/>
    <w:rsid w:val="00102C4A"/>
    <w:rsid w:val="001054FD"/>
    <w:rsid w:val="00105771"/>
    <w:rsid w:val="00112522"/>
    <w:rsid w:val="00117623"/>
    <w:rsid w:val="001239C5"/>
    <w:rsid w:val="00123A13"/>
    <w:rsid w:val="00131572"/>
    <w:rsid w:val="00132059"/>
    <w:rsid w:val="00136F86"/>
    <w:rsid w:val="0013737A"/>
    <w:rsid w:val="00137FF3"/>
    <w:rsid w:val="00140C35"/>
    <w:rsid w:val="0014341F"/>
    <w:rsid w:val="00144017"/>
    <w:rsid w:val="00144D04"/>
    <w:rsid w:val="00145AE6"/>
    <w:rsid w:val="00147F44"/>
    <w:rsid w:val="00156C5A"/>
    <w:rsid w:val="001616CF"/>
    <w:rsid w:val="001617F2"/>
    <w:rsid w:val="00163B30"/>
    <w:rsid w:val="00170250"/>
    <w:rsid w:val="00170B1A"/>
    <w:rsid w:val="0017196D"/>
    <w:rsid w:val="001736A9"/>
    <w:rsid w:val="00176D46"/>
    <w:rsid w:val="001819F6"/>
    <w:rsid w:val="00182CD0"/>
    <w:rsid w:val="00187B82"/>
    <w:rsid w:val="00187C72"/>
    <w:rsid w:val="001941F0"/>
    <w:rsid w:val="001A071B"/>
    <w:rsid w:val="001A07F2"/>
    <w:rsid w:val="001A743D"/>
    <w:rsid w:val="001B0D17"/>
    <w:rsid w:val="001B3FD7"/>
    <w:rsid w:val="001B7370"/>
    <w:rsid w:val="001C05F8"/>
    <w:rsid w:val="001C35F0"/>
    <w:rsid w:val="001C5B57"/>
    <w:rsid w:val="001D2EE8"/>
    <w:rsid w:val="001D3AD3"/>
    <w:rsid w:val="001D3BC9"/>
    <w:rsid w:val="001E7989"/>
    <w:rsid w:val="001F05BE"/>
    <w:rsid w:val="001F069E"/>
    <w:rsid w:val="001F3917"/>
    <w:rsid w:val="001F4634"/>
    <w:rsid w:val="002000FC"/>
    <w:rsid w:val="00203AF3"/>
    <w:rsid w:val="00204E87"/>
    <w:rsid w:val="002063D4"/>
    <w:rsid w:val="00207739"/>
    <w:rsid w:val="00210000"/>
    <w:rsid w:val="002149E7"/>
    <w:rsid w:val="002164FA"/>
    <w:rsid w:val="00220F7A"/>
    <w:rsid w:val="00223EFF"/>
    <w:rsid w:val="0022490E"/>
    <w:rsid w:val="002250EE"/>
    <w:rsid w:val="0022585E"/>
    <w:rsid w:val="0023334E"/>
    <w:rsid w:val="002339FA"/>
    <w:rsid w:val="00236381"/>
    <w:rsid w:val="002376A0"/>
    <w:rsid w:val="00240167"/>
    <w:rsid w:val="0024225E"/>
    <w:rsid w:val="002429BB"/>
    <w:rsid w:val="002440C6"/>
    <w:rsid w:val="002514EE"/>
    <w:rsid w:val="00251E10"/>
    <w:rsid w:val="0026069B"/>
    <w:rsid w:val="002611D6"/>
    <w:rsid w:val="00263D31"/>
    <w:rsid w:val="00267F12"/>
    <w:rsid w:val="00271A8C"/>
    <w:rsid w:val="00274042"/>
    <w:rsid w:val="00274D27"/>
    <w:rsid w:val="0027580F"/>
    <w:rsid w:val="00283886"/>
    <w:rsid w:val="0028416C"/>
    <w:rsid w:val="002936FF"/>
    <w:rsid w:val="00293F25"/>
    <w:rsid w:val="002A0F87"/>
    <w:rsid w:val="002A13BB"/>
    <w:rsid w:val="002A13E7"/>
    <w:rsid w:val="002A2EE1"/>
    <w:rsid w:val="002A5E1B"/>
    <w:rsid w:val="002A6ABB"/>
    <w:rsid w:val="002B043C"/>
    <w:rsid w:val="002B2A0A"/>
    <w:rsid w:val="002B3EA7"/>
    <w:rsid w:val="002C09EA"/>
    <w:rsid w:val="002C0BEA"/>
    <w:rsid w:val="002C385A"/>
    <w:rsid w:val="002C5C65"/>
    <w:rsid w:val="002D0910"/>
    <w:rsid w:val="002D11E9"/>
    <w:rsid w:val="002D1B62"/>
    <w:rsid w:val="002D2F40"/>
    <w:rsid w:val="002D3133"/>
    <w:rsid w:val="002D3630"/>
    <w:rsid w:val="002D4D1B"/>
    <w:rsid w:val="002E1462"/>
    <w:rsid w:val="002E2084"/>
    <w:rsid w:val="002E3672"/>
    <w:rsid w:val="002E6AB2"/>
    <w:rsid w:val="002F3E4F"/>
    <w:rsid w:val="002F476E"/>
    <w:rsid w:val="002F4902"/>
    <w:rsid w:val="002F5CC5"/>
    <w:rsid w:val="002F7C74"/>
    <w:rsid w:val="00300C39"/>
    <w:rsid w:val="00301470"/>
    <w:rsid w:val="003020E0"/>
    <w:rsid w:val="00303EF3"/>
    <w:rsid w:val="003053FC"/>
    <w:rsid w:val="00307527"/>
    <w:rsid w:val="00310E03"/>
    <w:rsid w:val="00313961"/>
    <w:rsid w:val="003162E6"/>
    <w:rsid w:val="003202F4"/>
    <w:rsid w:val="003214A3"/>
    <w:rsid w:val="003234D5"/>
    <w:rsid w:val="00325333"/>
    <w:rsid w:val="00326AC6"/>
    <w:rsid w:val="003273F1"/>
    <w:rsid w:val="00336362"/>
    <w:rsid w:val="003430F6"/>
    <w:rsid w:val="00343596"/>
    <w:rsid w:val="0034463D"/>
    <w:rsid w:val="00345132"/>
    <w:rsid w:val="00350343"/>
    <w:rsid w:val="00351708"/>
    <w:rsid w:val="00354E9D"/>
    <w:rsid w:val="00357442"/>
    <w:rsid w:val="00360DC3"/>
    <w:rsid w:val="00361610"/>
    <w:rsid w:val="00371807"/>
    <w:rsid w:val="00372BC5"/>
    <w:rsid w:val="003764B3"/>
    <w:rsid w:val="00380AC5"/>
    <w:rsid w:val="00380CE9"/>
    <w:rsid w:val="00381049"/>
    <w:rsid w:val="00383299"/>
    <w:rsid w:val="00384728"/>
    <w:rsid w:val="00386A83"/>
    <w:rsid w:val="00390447"/>
    <w:rsid w:val="00390590"/>
    <w:rsid w:val="00390BE2"/>
    <w:rsid w:val="00391F32"/>
    <w:rsid w:val="00392204"/>
    <w:rsid w:val="003942A8"/>
    <w:rsid w:val="003A5AC1"/>
    <w:rsid w:val="003A72DB"/>
    <w:rsid w:val="003A798E"/>
    <w:rsid w:val="003B2197"/>
    <w:rsid w:val="003B3E93"/>
    <w:rsid w:val="003C288D"/>
    <w:rsid w:val="003C5251"/>
    <w:rsid w:val="003D2948"/>
    <w:rsid w:val="003D3373"/>
    <w:rsid w:val="003D4A97"/>
    <w:rsid w:val="003D69CB"/>
    <w:rsid w:val="003D73A0"/>
    <w:rsid w:val="003E1737"/>
    <w:rsid w:val="003E27CD"/>
    <w:rsid w:val="003E47D7"/>
    <w:rsid w:val="003F2210"/>
    <w:rsid w:val="003F6700"/>
    <w:rsid w:val="003F6D53"/>
    <w:rsid w:val="003F7038"/>
    <w:rsid w:val="00404AF5"/>
    <w:rsid w:val="0040705F"/>
    <w:rsid w:val="00407196"/>
    <w:rsid w:val="0041461B"/>
    <w:rsid w:val="00414C54"/>
    <w:rsid w:val="00432748"/>
    <w:rsid w:val="00433CC2"/>
    <w:rsid w:val="0043484A"/>
    <w:rsid w:val="004356F7"/>
    <w:rsid w:val="00436B4F"/>
    <w:rsid w:val="004408FD"/>
    <w:rsid w:val="0044522E"/>
    <w:rsid w:val="00447396"/>
    <w:rsid w:val="00452B62"/>
    <w:rsid w:val="00452C06"/>
    <w:rsid w:val="00456E5A"/>
    <w:rsid w:val="004715D7"/>
    <w:rsid w:val="004758E2"/>
    <w:rsid w:val="00475D57"/>
    <w:rsid w:val="00482D7F"/>
    <w:rsid w:val="00483AEA"/>
    <w:rsid w:val="004844B5"/>
    <w:rsid w:val="004844D6"/>
    <w:rsid w:val="0048512F"/>
    <w:rsid w:val="00485C1C"/>
    <w:rsid w:val="004869FE"/>
    <w:rsid w:val="00486EF9"/>
    <w:rsid w:val="00487605"/>
    <w:rsid w:val="00490486"/>
    <w:rsid w:val="004906C7"/>
    <w:rsid w:val="004948E1"/>
    <w:rsid w:val="004959BA"/>
    <w:rsid w:val="004960F5"/>
    <w:rsid w:val="00497CC0"/>
    <w:rsid w:val="004A0201"/>
    <w:rsid w:val="004A12A7"/>
    <w:rsid w:val="004A1EBF"/>
    <w:rsid w:val="004A2C90"/>
    <w:rsid w:val="004A456D"/>
    <w:rsid w:val="004A49DC"/>
    <w:rsid w:val="004A6FAB"/>
    <w:rsid w:val="004B159E"/>
    <w:rsid w:val="004B1922"/>
    <w:rsid w:val="004B45EB"/>
    <w:rsid w:val="004B5220"/>
    <w:rsid w:val="004B68AC"/>
    <w:rsid w:val="004B6C65"/>
    <w:rsid w:val="004B7E67"/>
    <w:rsid w:val="004C16A0"/>
    <w:rsid w:val="004C4E42"/>
    <w:rsid w:val="004C7298"/>
    <w:rsid w:val="004E2662"/>
    <w:rsid w:val="004E29E1"/>
    <w:rsid w:val="004E4C9F"/>
    <w:rsid w:val="004E5BA1"/>
    <w:rsid w:val="004F14D9"/>
    <w:rsid w:val="004F1A2C"/>
    <w:rsid w:val="004F4992"/>
    <w:rsid w:val="004F6D3C"/>
    <w:rsid w:val="00500BCC"/>
    <w:rsid w:val="0050172F"/>
    <w:rsid w:val="00501F3F"/>
    <w:rsid w:val="00503335"/>
    <w:rsid w:val="005034CB"/>
    <w:rsid w:val="00504359"/>
    <w:rsid w:val="00514C5A"/>
    <w:rsid w:val="00516283"/>
    <w:rsid w:val="00530923"/>
    <w:rsid w:val="005323DB"/>
    <w:rsid w:val="0053531D"/>
    <w:rsid w:val="00535601"/>
    <w:rsid w:val="005366BB"/>
    <w:rsid w:val="005430D8"/>
    <w:rsid w:val="00544786"/>
    <w:rsid w:val="00546E83"/>
    <w:rsid w:val="00551093"/>
    <w:rsid w:val="00552E77"/>
    <w:rsid w:val="00553845"/>
    <w:rsid w:val="005553C4"/>
    <w:rsid w:val="00557A2F"/>
    <w:rsid w:val="005604F4"/>
    <w:rsid w:val="00560945"/>
    <w:rsid w:val="0056306D"/>
    <w:rsid w:val="00563842"/>
    <w:rsid w:val="00564C2C"/>
    <w:rsid w:val="00564E23"/>
    <w:rsid w:val="0056512F"/>
    <w:rsid w:val="005718D6"/>
    <w:rsid w:val="00571925"/>
    <w:rsid w:val="0057329B"/>
    <w:rsid w:val="00573B62"/>
    <w:rsid w:val="00573DE3"/>
    <w:rsid w:val="00574B9C"/>
    <w:rsid w:val="0057500C"/>
    <w:rsid w:val="00575AAB"/>
    <w:rsid w:val="0058074E"/>
    <w:rsid w:val="00583A90"/>
    <w:rsid w:val="00590101"/>
    <w:rsid w:val="00595B9C"/>
    <w:rsid w:val="00597A02"/>
    <w:rsid w:val="005A1A64"/>
    <w:rsid w:val="005A37E2"/>
    <w:rsid w:val="005A3AEC"/>
    <w:rsid w:val="005A3E98"/>
    <w:rsid w:val="005B0257"/>
    <w:rsid w:val="005B2A73"/>
    <w:rsid w:val="005B4580"/>
    <w:rsid w:val="005B4912"/>
    <w:rsid w:val="005C11C1"/>
    <w:rsid w:val="005C1D1C"/>
    <w:rsid w:val="005C4336"/>
    <w:rsid w:val="005D0341"/>
    <w:rsid w:val="005D08ED"/>
    <w:rsid w:val="005D098D"/>
    <w:rsid w:val="005D2B23"/>
    <w:rsid w:val="005D43AC"/>
    <w:rsid w:val="005D4874"/>
    <w:rsid w:val="005D7904"/>
    <w:rsid w:val="005E0578"/>
    <w:rsid w:val="005E206F"/>
    <w:rsid w:val="005E4E71"/>
    <w:rsid w:val="005E5846"/>
    <w:rsid w:val="005F6453"/>
    <w:rsid w:val="005F6F4F"/>
    <w:rsid w:val="0060081A"/>
    <w:rsid w:val="00606A66"/>
    <w:rsid w:val="00607C9C"/>
    <w:rsid w:val="0061013F"/>
    <w:rsid w:val="0061184C"/>
    <w:rsid w:val="0061643F"/>
    <w:rsid w:val="006168A7"/>
    <w:rsid w:val="00616C1B"/>
    <w:rsid w:val="00620546"/>
    <w:rsid w:val="0062512E"/>
    <w:rsid w:val="0063016F"/>
    <w:rsid w:val="00632B70"/>
    <w:rsid w:val="0063515F"/>
    <w:rsid w:val="0063604E"/>
    <w:rsid w:val="006367C1"/>
    <w:rsid w:val="00636FEB"/>
    <w:rsid w:val="00642DB3"/>
    <w:rsid w:val="00642F28"/>
    <w:rsid w:val="00642F65"/>
    <w:rsid w:val="00644F44"/>
    <w:rsid w:val="0065168C"/>
    <w:rsid w:val="006550A7"/>
    <w:rsid w:val="00655533"/>
    <w:rsid w:val="00660EEC"/>
    <w:rsid w:val="00670D09"/>
    <w:rsid w:val="00674C26"/>
    <w:rsid w:val="00675021"/>
    <w:rsid w:val="0067575A"/>
    <w:rsid w:val="00675895"/>
    <w:rsid w:val="0068053F"/>
    <w:rsid w:val="006807F7"/>
    <w:rsid w:val="00683811"/>
    <w:rsid w:val="00684C08"/>
    <w:rsid w:val="00687436"/>
    <w:rsid w:val="00694BBA"/>
    <w:rsid w:val="0069706E"/>
    <w:rsid w:val="006A18A7"/>
    <w:rsid w:val="006A58F4"/>
    <w:rsid w:val="006A5BF7"/>
    <w:rsid w:val="006B13D6"/>
    <w:rsid w:val="006B1A46"/>
    <w:rsid w:val="006B394E"/>
    <w:rsid w:val="006C17AD"/>
    <w:rsid w:val="006C7995"/>
    <w:rsid w:val="006D06F3"/>
    <w:rsid w:val="006D0A0F"/>
    <w:rsid w:val="006D133E"/>
    <w:rsid w:val="006D2D5A"/>
    <w:rsid w:val="006D30B8"/>
    <w:rsid w:val="006D59D7"/>
    <w:rsid w:val="006D5A27"/>
    <w:rsid w:val="006D6088"/>
    <w:rsid w:val="006D72B4"/>
    <w:rsid w:val="006E103A"/>
    <w:rsid w:val="006E3DD2"/>
    <w:rsid w:val="006E6CE5"/>
    <w:rsid w:val="006F0AD3"/>
    <w:rsid w:val="006F297A"/>
    <w:rsid w:val="006F379C"/>
    <w:rsid w:val="00700396"/>
    <w:rsid w:val="00706B30"/>
    <w:rsid w:val="00711111"/>
    <w:rsid w:val="00711B3C"/>
    <w:rsid w:val="00711E62"/>
    <w:rsid w:val="007135E7"/>
    <w:rsid w:val="00717A8A"/>
    <w:rsid w:val="00721152"/>
    <w:rsid w:val="00721388"/>
    <w:rsid w:val="00721CF5"/>
    <w:rsid w:val="00723CDB"/>
    <w:rsid w:val="007242C1"/>
    <w:rsid w:val="0072620E"/>
    <w:rsid w:val="00727062"/>
    <w:rsid w:val="007275AC"/>
    <w:rsid w:val="007336D9"/>
    <w:rsid w:val="00733CE1"/>
    <w:rsid w:val="00741209"/>
    <w:rsid w:val="00741ABA"/>
    <w:rsid w:val="007463DC"/>
    <w:rsid w:val="007468F5"/>
    <w:rsid w:val="00746DFC"/>
    <w:rsid w:val="007477B2"/>
    <w:rsid w:val="00751F63"/>
    <w:rsid w:val="00760AFA"/>
    <w:rsid w:val="007614F3"/>
    <w:rsid w:val="00762312"/>
    <w:rsid w:val="00766BBD"/>
    <w:rsid w:val="00767751"/>
    <w:rsid w:val="00774061"/>
    <w:rsid w:val="00775DEA"/>
    <w:rsid w:val="007760F2"/>
    <w:rsid w:val="00777C49"/>
    <w:rsid w:val="00781A26"/>
    <w:rsid w:val="00786074"/>
    <w:rsid w:val="00786131"/>
    <w:rsid w:val="00787417"/>
    <w:rsid w:val="0079470C"/>
    <w:rsid w:val="00797CE9"/>
    <w:rsid w:val="007A064C"/>
    <w:rsid w:val="007A136D"/>
    <w:rsid w:val="007A1905"/>
    <w:rsid w:val="007A268B"/>
    <w:rsid w:val="007A40C1"/>
    <w:rsid w:val="007A5D38"/>
    <w:rsid w:val="007A5EF8"/>
    <w:rsid w:val="007A6345"/>
    <w:rsid w:val="007B7D61"/>
    <w:rsid w:val="007C0B23"/>
    <w:rsid w:val="007C27F7"/>
    <w:rsid w:val="007C7CB7"/>
    <w:rsid w:val="007D0B33"/>
    <w:rsid w:val="007D1015"/>
    <w:rsid w:val="007D5AB0"/>
    <w:rsid w:val="007D76AA"/>
    <w:rsid w:val="007E1A55"/>
    <w:rsid w:val="007E1E42"/>
    <w:rsid w:val="007E28F6"/>
    <w:rsid w:val="007E5608"/>
    <w:rsid w:val="007E5883"/>
    <w:rsid w:val="007F15D5"/>
    <w:rsid w:val="007F226F"/>
    <w:rsid w:val="007F2796"/>
    <w:rsid w:val="008010DD"/>
    <w:rsid w:val="0080155F"/>
    <w:rsid w:val="00801C9D"/>
    <w:rsid w:val="008023E2"/>
    <w:rsid w:val="00805E3F"/>
    <w:rsid w:val="00810E91"/>
    <w:rsid w:val="00813836"/>
    <w:rsid w:val="00815887"/>
    <w:rsid w:val="00815D94"/>
    <w:rsid w:val="00823863"/>
    <w:rsid w:val="008245B0"/>
    <w:rsid w:val="0082529E"/>
    <w:rsid w:val="00826013"/>
    <w:rsid w:val="008328DF"/>
    <w:rsid w:val="00832CEE"/>
    <w:rsid w:val="00835327"/>
    <w:rsid w:val="00835980"/>
    <w:rsid w:val="00836109"/>
    <w:rsid w:val="0083618B"/>
    <w:rsid w:val="00842EF4"/>
    <w:rsid w:val="00843594"/>
    <w:rsid w:val="00843CFF"/>
    <w:rsid w:val="00845AD4"/>
    <w:rsid w:val="00847C9C"/>
    <w:rsid w:val="00851DDE"/>
    <w:rsid w:val="0085504F"/>
    <w:rsid w:val="00856B5D"/>
    <w:rsid w:val="00856BBB"/>
    <w:rsid w:val="008633B5"/>
    <w:rsid w:val="00864690"/>
    <w:rsid w:val="008651B2"/>
    <w:rsid w:val="00866ED9"/>
    <w:rsid w:val="00867922"/>
    <w:rsid w:val="00870054"/>
    <w:rsid w:val="0087028C"/>
    <w:rsid w:val="00870336"/>
    <w:rsid w:val="00870B0F"/>
    <w:rsid w:val="00870C38"/>
    <w:rsid w:val="008757A7"/>
    <w:rsid w:val="00877F6A"/>
    <w:rsid w:val="0088353C"/>
    <w:rsid w:val="00886342"/>
    <w:rsid w:val="00887CBC"/>
    <w:rsid w:val="00890A60"/>
    <w:rsid w:val="0089279B"/>
    <w:rsid w:val="00893894"/>
    <w:rsid w:val="008A1607"/>
    <w:rsid w:val="008A1652"/>
    <w:rsid w:val="008A18F3"/>
    <w:rsid w:val="008A38A7"/>
    <w:rsid w:val="008A579C"/>
    <w:rsid w:val="008B0216"/>
    <w:rsid w:val="008B0DEE"/>
    <w:rsid w:val="008B533D"/>
    <w:rsid w:val="008B5F1B"/>
    <w:rsid w:val="008B5F39"/>
    <w:rsid w:val="008B76FA"/>
    <w:rsid w:val="008B7AA7"/>
    <w:rsid w:val="008C755A"/>
    <w:rsid w:val="008D39F2"/>
    <w:rsid w:val="008D7505"/>
    <w:rsid w:val="008D78DE"/>
    <w:rsid w:val="008E29A3"/>
    <w:rsid w:val="008E4270"/>
    <w:rsid w:val="008E579D"/>
    <w:rsid w:val="008E632A"/>
    <w:rsid w:val="008E6A23"/>
    <w:rsid w:val="008E7C37"/>
    <w:rsid w:val="008F17FE"/>
    <w:rsid w:val="008F3B49"/>
    <w:rsid w:val="008F4587"/>
    <w:rsid w:val="008F4768"/>
    <w:rsid w:val="008F484B"/>
    <w:rsid w:val="008F5931"/>
    <w:rsid w:val="008F7177"/>
    <w:rsid w:val="008F7C33"/>
    <w:rsid w:val="009005EE"/>
    <w:rsid w:val="00900F7E"/>
    <w:rsid w:val="00904F1C"/>
    <w:rsid w:val="0091225E"/>
    <w:rsid w:val="0091646D"/>
    <w:rsid w:val="0091719A"/>
    <w:rsid w:val="0092142E"/>
    <w:rsid w:val="00923182"/>
    <w:rsid w:val="00933679"/>
    <w:rsid w:val="0094098E"/>
    <w:rsid w:val="0095011C"/>
    <w:rsid w:val="009505DF"/>
    <w:rsid w:val="00951750"/>
    <w:rsid w:val="00953475"/>
    <w:rsid w:val="00953EED"/>
    <w:rsid w:val="0095581E"/>
    <w:rsid w:val="00960E7D"/>
    <w:rsid w:val="00961AAD"/>
    <w:rsid w:val="00965C93"/>
    <w:rsid w:val="00970642"/>
    <w:rsid w:val="00970910"/>
    <w:rsid w:val="009732AA"/>
    <w:rsid w:val="0097796A"/>
    <w:rsid w:val="0098319B"/>
    <w:rsid w:val="0098365C"/>
    <w:rsid w:val="00985892"/>
    <w:rsid w:val="00991878"/>
    <w:rsid w:val="00991AF7"/>
    <w:rsid w:val="00996A3C"/>
    <w:rsid w:val="009A04D5"/>
    <w:rsid w:val="009A5D06"/>
    <w:rsid w:val="009B4027"/>
    <w:rsid w:val="009B7C10"/>
    <w:rsid w:val="009C2DBB"/>
    <w:rsid w:val="009C6C9A"/>
    <w:rsid w:val="009D745D"/>
    <w:rsid w:val="009D7EBB"/>
    <w:rsid w:val="009E2836"/>
    <w:rsid w:val="009E5CE7"/>
    <w:rsid w:val="009F2E42"/>
    <w:rsid w:val="00A0508A"/>
    <w:rsid w:val="00A06D81"/>
    <w:rsid w:val="00A10962"/>
    <w:rsid w:val="00A12DED"/>
    <w:rsid w:val="00A14728"/>
    <w:rsid w:val="00A157B2"/>
    <w:rsid w:val="00A20813"/>
    <w:rsid w:val="00A20D22"/>
    <w:rsid w:val="00A21445"/>
    <w:rsid w:val="00A21865"/>
    <w:rsid w:val="00A3516B"/>
    <w:rsid w:val="00A52C36"/>
    <w:rsid w:val="00A557B5"/>
    <w:rsid w:val="00A649ED"/>
    <w:rsid w:val="00A65697"/>
    <w:rsid w:val="00A72345"/>
    <w:rsid w:val="00A73F31"/>
    <w:rsid w:val="00A748A0"/>
    <w:rsid w:val="00A75B9B"/>
    <w:rsid w:val="00A76AE9"/>
    <w:rsid w:val="00A816DA"/>
    <w:rsid w:val="00A81C22"/>
    <w:rsid w:val="00A83DA2"/>
    <w:rsid w:val="00A842A2"/>
    <w:rsid w:val="00A855AE"/>
    <w:rsid w:val="00A91AD4"/>
    <w:rsid w:val="00A925CF"/>
    <w:rsid w:val="00A92DFA"/>
    <w:rsid w:val="00A9363E"/>
    <w:rsid w:val="00A94768"/>
    <w:rsid w:val="00A94DF8"/>
    <w:rsid w:val="00A974C1"/>
    <w:rsid w:val="00AA5C33"/>
    <w:rsid w:val="00AA7356"/>
    <w:rsid w:val="00AB2693"/>
    <w:rsid w:val="00AB45DA"/>
    <w:rsid w:val="00AB4D23"/>
    <w:rsid w:val="00AB5BCE"/>
    <w:rsid w:val="00AC0D56"/>
    <w:rsid w:val="00AC4D44"/>
    <w:rsid w:val="00AC67C9"/>
    <w:rsid w:val="00AC7F65"/>
    <w:rsid w:val="00AD3A72"/>
    <w:rsid w:val="00AD6E22"/>
    <w:rsid w:val="00AE37E5"/>
    <w:rsid w:val="00AE6484"/>
    <w:rsid w:val="00AF05CA"/>
    <w:rsid w:val="00AF3013"/>
    <w:rsid w:val="00AF3D6D"/>
    <w:rsid w:val="00AF3F00"/>
    <w:rsid w:val="00AF4E7B"/>
    <w:rsid w:val="00AF59C3"/>
    <w:rsid w:val="00B022E5"/>
    <w:rsid w:val="00B03B23"/>
    <w:rsid w:val="00B04654"/>
    <w:rsid w:val="00B051D0"/>
    <w:rsid w:val="00B05979"/>
    <w:rsid w:val="00B05F61"/>
    <w:rsid w:val="00B06DCB"/>
    <w:rsid w:val="00B10177"/>
    <w:rsid w:val="00B1273F"/>
    <w:rsid w:val="00B132CF"/>
    <w:rsid w:val="00B1373F"/>
    <w:rsid w:val="00B137F2"/>
    <w:rsid w:val="00B139E0"/>
    <w:rsid w:val="00B14A56"/>
    <w:rsid w:val="00B1545E"/>
    <w:rsid w:val="00B163DD"/>
    <w:rsid w:val="00B165EC"/>
    <w:rsid w:val="00B20B09"/>
    <w:rsid w:val="00B21A40"/>
    <w:rsid w:val="00B22438"/>
    <w:rsid w:val="00B233B6"/>
    <w:rsid w:val="00B2443E"/>
    <w:rsid w:val="00B248A6"/>
    <w:rsid w:val="00B26B88"/>
    <w:rsid w:val="00B2765B"/>
    <w:rsid w:val="00B30ECC"/>
    <w:rsid w:val="00B337F5"/>
    <w:rsid w:val="00B33946"/>
    <w:rsid w:val="00B33952"/>
    <w:rsid w:val="00B3483D"/>
    <w:rsid w:val="00B358D4"/>
    <w:rsid w:val="00B4363C"/>
    <w:rsid w:val="00B43836"/>
    <w:rsid w:val="00B448C8"/>
    <w:rsid w:val="00B465CC"/>
    <w:rsid w:val="00B50765"/>
    <w:rsid w:val="00B5275F"/>
    <w:rsid w:val="00B555DC"/>
    <w:rsid w:val="00B5707E"/>
    <w:rsid w:val="00B57234"/>
    <w:rsid w:val="00B6473F"/>
    <w:rsid w:val="00B70717"/>
    <w:rsid w:val="00B73BA9"/>
    <w:rsid w:val="00B743B2"/>
    <w:rsid w:val="00B74781"/>
    <w:rsid w:val="00B763E8"/>
    <w:rsid w:val="00B82DE0"/>
    <w:rsid w:val="00B90D67"/>
    <w:rsid w:val="00B91228"/>
    <w:rsid w:val="00B972A3"/>
    <w:rsid w:val="00BA5226"/>
    <w:rsid w:val="00BA6D4D"/>
    <w:rsid w:val="00BB1673"/>
    <w:rsid w:val="00BB2169"/>
    <w:rsid w:val="00BB2DDC"/>
    <w:rsid w:val="00BC13A6"/>
    <w:rsid w:val="00BC3537"/>
    <w:rsid w:val="00BC6CE1"/>
    <w:rsid w:val="00BC769A"/>
    <w:rsid w:val="00BC7CA0"/>
    <w:rsid w:val="00BD13A4"/>
    <w:rsid w:val="00BD1A01"/>
    <w:rsid w:val="00BD5E3C"/>
    <w:rsid w:val="00BE0676"/>
    <w:rsid w:val="00BE3B76"/>
    <w:rsid w:val="00BE43A6"/>
    <w:rsid w:val="00BE4827"/>
    <w:rsid w:val="00BE58FC"/>
    <w:rsid w:val="00BE647D"/>
    <w:rsid w:val="00C01FE6"/>
    <w:rsid w:val="00C0737C"/>
    <w:rsid w:val="00C0786E"/>
    <w:rsid w:val="00C07D3D"/>
    <w:rsid w:val="00C114D7"/>
    <w:rsid w:val="00C17768"/>
    <w:rsid w:val="00C212C6"/>
    <w:rsid w:val="00C27290"/>
    <w:rsid w:val="00C3215D"/>
    <w:rsid w:val="00C33B50"/>
    <w:rsid w:val="00C353E3"/>
    <w:rsid w:val="00C4003B"/>
    <w:rsid w:val="00C43B88"/>
    <w:rsid w:val="00C63D50"/>
    <w:rsid w:val="00C67588"/>
    <w:rsid w:val="00C67E2C"/>
    <w:rsid w:val="00C7303A"/>
    <w:rsid w:val="00C83F36"/>
    <w:rsid w:val="00C906FB"/>
    <w:rsid w:val="00C93335"/>
    <w:rsid w:val="00C94EAC"/>
    <w:rsid w:val="00C94EE0"/>
    <w:rsid w:val="00C979E5"/>
    <w:rsid w:val="00CA00E4"/>
    <w:rsid w:val="00CA17BF"/>
    <w:rsid w:val="00CA1AB8"/>
    <w:rsid w:val="00CA2E06"/>
    <w:rsid w:val="00CA4F25"/>
    <w:rsid w:val="00CA62FB"/>
    <w:rsid w:val="00CA7FF0"/>
    <w:rsid w:val="00CB1DDA"/>
    <w:rsid w:val="00CB1F24"/>
    <w:rsid w:val="00CB378F"/>
    <w:rsid w:val="00CB3D55"/>
    <w:rsid w:val="00CC0392"/>
    <w:rsid w:val="00CC5D71"/>
    <w:rsid w:val="00CC7252"/>
    <w:rsid w:val="00CD2E14"/>
    <w:rsid w:val="00CD5A03"/>
    <w:rsid w:val="00CD7113"/>
    <w:rsid w:val="00CE2FFC"/>
    <w:rsid w:val="00CE44F9"/>
    <w:rsid w:val="00CE4A85"/>
    <w:rsid w:val="00CE557A"/>
    <w:rsid w:val="00CE6CC3"/>
    <w:rsid w:val="00CF1920"/>
    <w:rsid w:val="00CF5676"/>
    <w:rsid w:val="00CF6ADD"/>
    <w:rsid w:val="00CF7096"/>
    <w:rsid w:val="00D0026F"/>
    <w:rsid w:val="00D00CA7"/>
    <w:rsid w:val="00D04C05"/>
    <w:rsid w:val="00D05439"/>
    <w:rsid w:val="00D05863"/>
    <w:rsid w:val="00D1173B"/>
    <w:rsid w:val="00D13130"/>
    <w:rsid w:val="00D14299"/>
    <w:rsid w:val="00D15063"/>
    <w:rsid w:val="00D17AA2"/>
    <w:rsid w:val="00D22265"/>
    <w:rsid w:val="00D261AA"/>
    <w:rsid w:val="00D27F38"/>
    <w:rsid w:val="00D30DCF"/>
    <w:rsid w:val="00D334D2"/>
    <w:rsid w:val="00D34EBE"/>
    <w:rsid w:val="00D40F99"/>
    <w:rsid w:val="00D40FEF"/>
    <w:rsid w:val="00D4224E"/>
    <w:rsid w:val="00D43598"/>
    <w:rsid w:val="00D43752"/>
    <w:rsid w:val="00D4405C"/>
    <w:rsid w:val="00D4654F"/>
    <w:rsid w:val="00D47CD6"/>
    <w:rsid w:val="00D5052E"/>
    <w:rsid w:val="00D52E0C"/>
    <w:rsid w:val="00D544D6"/>
    <w:rsid w:val="00D60A4A"/>
    <w:rsid w:val="00D626A3"/>
    <w:rsid w:val="00D632B7"/>
    <w:rsid w:val="00D6480F"/>
    <w:rsid w:val="00D65458"/>
    <w:rsid w:val="00D66D48"/>
    <w:rsid w:val="00D67B97"/>
    <w:rsid w:val="00D67C63"/>
    <w:rsid w:val="00D71735"/>
    <w:rsid w:val="00D755D7"/>
    <w:rsid w:val="00D81F3C"/>
    <w:rsid w:val="00D827E6"/>
    <w:rsid w:val="00D83253"/>
    <w:rsid w:val="00D84D42"/>
    <w:rsid w:val="00D86288"/>
    <w:rsid w:val="00D942FA"/>
    <w:rsid w:val="00D95543"/>
    <w:rsid w:val="00DA0126"/>
    <w:rsid w:val="00DA1E46"/>
    <w:rsid w:val="00DA7284"/>
    <w:rsid w:val="00DB0443"/>
    <w:rsid w:val="00DB0451"/>
    <w:rsid w:val="00DB2679"/>
    <w:rsid w:val="00DB48D2"/>
    <w:rsid w:val="00DB495C"/>
    <w:rsid w:val="00DB5C2D"/>
    <w:rsid w:val="00DC24EA"/>
    <w:rsid w:val="00DC35BB"/>
    <w:rsid w:val="00DC70B4"/>
    <w:rsid w:val="00DC771C"/>
    <w:rsid w:val="00DD0997"/>
    <w:rsid w:val="00DD1BE0"/>
    <w:rsid w:val="00DD7751"/>
    <w:rsid w:val="00DE0460"/>
    <w:rsid w:val="00DE0ADB"/>
    <w:rsid w:val="00DE4E09"/>
    <w:rsid w:val="00DE5ADA"/>
    <w:rsid w:val="00DF078A"/>
    <w:rsid w:val="00DF0871"/>
    <w:rsid w:val="00DF110C"/>
    <w:rsid w:val="00DF1BA6"/>
    <w:rsid w:val="00DF28D1"/>
    <w:rsid w:val="00DF2B65"/>
    <w:rsid w:val="00DF38AF"/>
    <w:rsid w:val="00DF5510"/>
    <w:rsid w:val="00DF62BA"/>
    <w:rsid w:val="00DF6637"/>
    <w:rsid w:val="00DF7A00"/>
    <w:rsid w:val="00E01DA0"/>
    <w:rsid w:val="00E06113"/>
    <w:rsid w:val="00E1014E"/>
    <w:rsid w:val="00E10BA9"/>
    <w:rsid w:val="00E12769"/>
    <w:rsid w:val="00E12E1F"/>
    <w:rsid w:val="00E13066"/>
    <w:rsid w:val="00E13A6E"/>
    <w:rsid w:val="00E15352"/>
    <w:rsid w:val="00E22C2C"/>
    <w:rsid w:val="00E22CFD"/>
    <w:rsid w:val="00E23B52"/>
    <w:rsid w:val="00E24D6B"/>
    <w:rsid w:val="00E259C4"/>
    <w:rsid w:val="00E274B6"/>
    <w:rsid w:val="00E30C21"/>
    <w:rsid w:val="00E31908"/>
    <w:rsid w:val="00E32BE4"/>
    <w:rsid w:val="00E33138"/>
    <w:rsid w:val="00E33A7C"/>
    <w:rsid w:val="00E33DF2"/>
    <w:rsid w:val="00E36547"/>
    <w:rsid w:val="00E3727E"/>
    <w:rsid w:val="00E37499"/>
    <w:rsid w:val="00E37FCE"/>
    <w:rsid w:val="00E40FF4"/>
    <w:rsid w:val="00E42D94"/>
    <w:rsid w:val="00E46987"/>
    <w:rsid w:val="00E54E5A"/>
    <w:rsid w:val="00E55EC9"/>
    <w:rsid w:val="00E57669"/>
    <w:rsid w:val="00E57F3C"/>
    <w:rsid w:val="00E6101D"/>
    <w:rsid w:val="00E63B77"/>
    <w:rsid w:val="00E6603F"/>
    <w:rsid w:val="00E80570"/>
    <w:rsid w:val="00E81248"/>
    <w:rsid w:val="00E827F3"/>
    <w:rsid w:val="00E83D2B"/>
    <w:rsid w:val="00E83DE5"/>
    <w:rsid w:val="00E84AE7"/>
    <w:rsid w:val="00E85C24"/>
    <w:rsid w:val="00E86092"/>
    <w:rsid w:val="00E91398"/>
    <w:rsid w:val="00E92764"/>
    <w:rsid w:val="00E92EFB"/>
    <w:rsid w:val="00E93947"/>
    <w:rsid w:val="00E97427"/>
    <w:rsid w:val="00EA25C4"/>
    <w:rsid w:val="00EB17B3"/>
    <w:rsid w:val="00EB2804"/>
    <w:rsid w:val="00EB7C13"/>
    <w:rsid w:val="00EB7FDC"/>
    <w:rsid w:val="00EC1A09"/>
    <w:rsid w:val="00EC39F6"/>
    <w:rsid w:val="00EC6A2C"/>
    <w:rsid w:val="00ED02A1"/>
    <w:rsid w:val="00ED71DD"/>
    <w:rsid w:val="00EE1658"/>
    <w:rsid w:val="00EE258F"/>
    <w:rsid w:val="00EE2B66"/>
    <w:rsid w:val="00EE3558"/>
    <w:rsid w:val="00EE42AD"/>
    <w:rsid w:val="00EE675E"/>
    <w:rsid w:val="00EE67DC"/>
    <w:rsid w:val="00EF06A5"/>
    <w:rsid w:val="00EF3275"/>
    <w:rsid w:val="00EF3B93"/>
    <w:rsid w:val="00F034DD"/>
    <w:rsid w:val="00F03738"/>
    <w:rsid w:val="00F11AC1"/>
    <w:rsid w:val="00F11EAC"/>
    <w:rsid w:val="00F12EB3"/>
    <w:rsid w:val="00F131DA"/>
    <w:rsid w:val="00F13E63"/>
    <w:rsid w:val="00F14DA2"/>
    <w:rsid w:val="00F151E4"/>
    <w:rsid w:val="00F17E9C"/>
    <w:rsid w:val="00F21A0B"/>
    <w:rsid w:val="00F248CE"/>
    <w:rsid w:val="00F24C00"/>
    <w:rsid w:val="00F41260"/>
    <w:rsid w:val="00F43C4D"/>
    <w:rsid w:val="00F442AA"/>
    <w:rsid w:val="00F47101"/>
    <w:rsid w:val="00F476F1"/>
    <w:rsid w:val="00F505B8"/>
    <w:rsid w:val="00F50BFC"/>
    <w:rsid w:val="00F514B9"/>
    <w:rsid w:val="00F53391"/>
    <w:rsid w:val="00F538EA"/>
    <w:rsid w:val="00F55B28"/>
    <w:rsid w:val="00F5619E"/>
    <w:rsid w:val="00F608A2"/>
    <w:rsid w:val="00F61C9B"/>
    <w:rsid w:val="00F7131F"/>
    <w:rsid w:val="00F71B0A"/>
    <w:rsid w:val="00F722A8"/>
    <w:rsid w:val="00F765CC"/>
    <w:rsid w:val="00F907B3"/>
    <w:rsid w:val="00F90FB4"/>
    <w:rsid w:val="00F91A2B"/>
    <w:rsid w:val="00F96C50"/>
    <w:rsid w:val="00FA1319"/>
    <w:rsid w:val="00FA1A4F"/>
    <w:rsid w:val="00FA693F"/>
    <w:rsid w:val="00FA7914"/>
    <w:rsid w:val="00FB73F5"/>
    <w:rsid w:val="00FC204A"/>
    <w:rsid w:val="00FC42E6"/>
    <w:rsid w:val="00FC5BD6"/>
    <w:rsid w:val="00FC5DFE"/>
    <w:rsid w:val="00FD2A98"/>
    <w:rsid w:val="00FD4134"/>
    <w:rsid w:val="00FD7857"/>
    <w:rsid w:val="00FD7B82"/>
    <w:rsid w:val="00FE1AFA"/>
    <w:rsid w:val="00FE229E"/>
    <w:rsid w:val="00FE3A20"/>
    <w:rsid w:val="00FE5A92"/>
    <w:rsid w:val="00FE6653"/>
    <w:rsid w:val="00FE7157"/>
    <w:rsid w:val="00FF1D1C"/>
    <w:rsid w:val="00FF207C"/>
    <w:rsid w:val="00FF55EA"/>
    <w:rsid w:val="00FF5686"/>
    <w:rsid w:val="00FF60A1"/>
    <w:rsid w:val="08E6087F"/>
    <w:rsid w:val="0A835F73"/>
    <w:rsid w:val="111557A2"/>
    <w:rsid w:val="1231311F"/>
    <w:rsid w:val="14494238"/>
    <w:rsid w:val="18614B6D"/>
    <w:rsid w:val="19631C74"/>
    <w:rsid w:val="19B5487C"/>
    <w:rsid w:val="1E025E90"/>
    <w:rsid w:val="1E2170F4"/>
    <w:rsid w:val="215B4399"/>
    <w:rsid w:val="2E755ED4"/>
    <w:rsid w:val="35771134"/>
    <w:rsid w:val="37653126"/>
    <w:rsid w:val="3ED05999"/>
    <w:rsid w:val="4158043D"/>
    <w:rsid w:val="485B3A0A"/>
    <w:rsid w:val="4C14544B"/>
    <w:rsid w:val="53BF013C"/>
    <w:rsid w:val="561431FE"/>
    <w:rsid w:val="58EC3629"/>
    <w:rsid w:val="59C6763E"/>
    <w:rsid w:val="5ABE7EEA"/>
    <w:rsid w:val="5D5D432F"/>
    <w:rsid w:val="5DF44AF2"/>
    <w:rsid w:val="5FA02C4F"/>
    <w:rsid w:val="5FB77D96"/>
    <w:rsid w:val="6A1E1121"/>
    <w:rsid w:val="714017E9"/>
    <w:rsid w:val="751D7F10"/>
    <w:rsid w:val="787A1AC2"/>
    <w:rsid w:val="7B836CA4"/>
    <w:rsid w:val="7C075C33"/>
    <w:rsid w:val="7CA824D3"/>
    <w:rsid w:val="7F1C16AE"/>
    <w:rsid w:val="7FB7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line="683" w:lineRule="exact"/>
      <w:ind w:left="623" w:right="786"/>
      <w:jc w:val="center"/>
      <w:outlineLvl w:val="0"/>
    </w:pPr>
    <w:rPr>
      <w:rFonts w:ascii="Arial Unicode MS" w:hAnsi="Arial Unicode MS" w:eastAsia="Arial Unicode MS" w:cs="Arial Unicode MS"/>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1"/>
    <w:pPr>
      <w:autoSpaceDE w:val="0"/>
      <w:autoSpaceDN w:val="0"/>
      <w:jc w:val="left"/>
    </w:pPr>
    <w:rPr>
      <w:rFonts w:ascii="Noto Sans CJK JP Regular" w:hAnsi="Noto Sans CJK JP Regular" w:eastAsia="Noto Sans CJK JP Regular" w:cs="Noto Sans CJK JP Regular"/>
      <w:kern w:val="0"/>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Calibri" w:hAnsi="Calibri" w:eastAsia="宋体" w:cs="Calibri"/>
      <w:sz w:val="24"/>
      <w:szCs w:val="21"/>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10"/>
    <w:link w:val="5"/>
    <w:semiHidden/>
    <w:qFormat/>
    <w:uiPriority w:val="99"/>
    <w:rPr>
      <w:sz w:val="18"/>
      <w:szCs w:val="18"/>
    </w:rPr>
  </w:style>
  <w:style w:type="character" w:customStyle="1" w:styleId="15">
    <w:name w:val="s1"/>
    <w:basedOn w:val="10"/>
    <w:qFormat/>
    <w:uiPriority w:val="99"/>
    <w:rPr>
      <w:rFonts w:ascii="Helvetica" w:hAnsi="Helvetica" w:cs="Helvetic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A4FCB-D1B5-486F-A15A-8006FFD6A80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358</Words>
  <Characters>2041</Characters>
  <Lines>17</Lines>
  <Paragraphs>4</Paragraphs>
  <TotalTime>0</TotalTime>
  <ScaleCrop>false</ScaleCrop>
  <LinksUpToDate>false</LinksUpToDate>
  <CharactersWithSpaces>2395</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2020-03-11T03:55:00Z</dcterms:created>
  <dc:creator>微软用户</dc:creator>
  <cp:lastModifiedBy>陈韵</cp:lastModifiedBy>
  <cp:lastPrinted>2019-08-06T09:52:00Z</cp:lastPrinted>
  <dcterms:modified xsi:type="dcterms:W3CDTF">2021-11-10T09:15:57Z</dcterms:modified>
  <cp:revision>486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12335A614F604837BCEE281838FB7F38</vt:lpwstr>
  </property>
</Properties>
</file>