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7E" w:rsidRDefault="00B65EA6">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Pr>
          <w:rFonts w:ascii="华文中宋" w:eastAsia="华文中宋" w:hAnsi="华文中宋" w:hint="eastAsia"/>
          <w:b/>
          <w:sz w:val="44"/>
          <w:szCs w:val="44"/>
        </w:rPr>
        <w:t>工作动态（</w:t>
      </w:r>
      <w:r>
        <w:rPr>
          <w:rFonts w:ascii="华文中宋" w:eastAsia="华文中宋" w:hAnsi="华文中宋"/>
          <w:b/>
          <w:sz w:val="44"/>
          <w:szCs w:val="44"/>
        </w:rPr>
        <w:t>5</w:t>
      </w:r>
      <w:r>
        <w:rPr>
          <w:rFonts w:ascii="华文中宋" w:eastAsia="华文中宋" w:hAnsi="华文中宋" w:hint="eastAsia"/>
          <w:b/>
          <w:sz w:val="44"/>
          <w:szCs w:val="44"/>
        </w:rPr>
        <w:t>月1日-</w:t>
      </w:r>
      <w:r>
        <w:rPr>
          <w:rFonts w:ascii="华文中宋" w:eastAsia="华文中宋" w:hAnsi="华文中宋"/>
          <w:b/>
          <w:sz w:val="44"/>
          <w:szCs w:val="44"/>
        </w:rPr>
        <w:t>5月31</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62737E">
        <w:trPr>
          <w:trHeight w:val="1005"/>
          <w:jc w:val="center"/>
        </w:trPr>
        <w:tc>
          <w:tcPr>
            <w:tcW w:w="1110" w:type="dxa"/>
            <w:shd w:val="clear" w:color="auto" w:fill="auto"/>
            <w:vAlign w:val="center"/>
          </w:tcPr>
          <w:p w:rsidR="0062737E" w:rsidRDefault="00B65EA6">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 号</w:t>
            </w:r>
          </w:p>
        </w:tc>
        <w:tc>
          <w:tcPr>
            <w:tcW w:w="2136" w:type="dxa"/>
            <w:shd w:val="clear" w:color="auto" w:fill="auto"/>
            <w:vAlign w:val="center"/>
          </w:tcPr>
          <w:p w:rsidR="0062737E" w:rsidRDefault="00B65EA6">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vAlign w:val="center"/>
          </w:tcPr>
          <w:p w:rsidR="0062737E" w:rsidRDefault="00B65EA6">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 任</w:t>
            </w:r>
          </w:p>
        </w:tc>
        <w:tc>
          <w:tcPr>
            <w:tcW w:w="1852" w:type="dxa"/>
            <w:shd w:val="clear" w:color="auto" w:fill="auto"/>
            <w:vAlign w:val="center"/>
          </w:tcPr>
          <w:p w:rsidR="0062737E" w:rsidRDefault="00B65EA6">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62737E" w:rsidRDefault="00B65EA6">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62737E" w:rsidRDefault="00B65EA6" w:rsidP="004559DD">
            <w:pPr>
              <w:widowControl/>
              <w:spacing w:line="40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2018年5月25日，与深圳市私募协会交流“证券投资基金刑事法律风险防控”</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凌学庆</w:t>
            </w:r>
            <w:proofErr w:type="gramEnd"/>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06C3A" w:rsidRPr="00506C3A" w:rsidRDefault="00506C3A" w:rsidP="00506C3A">
            <w:pPr>
              <w:widowControl/>
              <w:spacing w:line="400" w:lineRule="exact"/>
              <w:jc w:val="left"/>
              <w:rPr>
                <w:rFonts w:ascii="仿宋" w:eastAsia="仿宋" w:hAnsi="仿宋" w:cs="宋体"/>
                <w:color w:val="000000" w:themeColor="text1"/>
                <w:kern w:val="0"/>
                <w:sz w:val="28"/>
                <w:szCs w:val="28"/>
              </w:rPr>
            </w:pPr>
            <w:r w:rsidRPr="00506C3A">
              <w:rPr>
                <w:rFonts w:ascii="仿宋" w:eastAsia="仿宋" w:hAnsi="仿宋" w:cs="宋体"/>
                <w:color w:val="000000" w:themeColor="text1"/>
                <w:kern w:val="0"/>
                <w:sz w:val="28"/>
                <w:szCs w:val="28"/>
              </w:rPr>
              <w:t>1、5月11日，向律协发送了五篇网络资源；</w:t>
            </w:r>
          </w:p>
          <w:p w:rsidR="00506C3A" w:rsidRPr="00506C3A" w:rsidRDefault="00506C3A" w:rsidP="00506C3A">
            <w:pPr>
              <w:widowControl/>
              <w:spacing w:line="400" w:lineRule="exact"/>
              <w:jc w:val="left"/>
              <w:rPr>
                <w:rFonts w:ascii="仿宋" w:eastAsia="仿宋" w:hAnsi="仿宋" w:cs="宋体"/>
                <w:color w:val="000000" w:themeColor="text1"/>
                <w:kern w:val="0"/>
                <w:sz w:val="28"/>
                <w:szCs w:val="28"/>
              </w:rPr>
            </w:pPr>
            <w:r w:rsidRPr="00506C3A">
              <w:rPr>
                <w:rFonts w:ascii="仿宋" w:eastAsia="仿宋" w:hAnsi="仿宋" w:cs="宋体"/>
                <w:color w:val="000000" w:themeColor="text1"/>
                <w:kern w:val="0"/>
                <w:sz w:val="28"/>
                <w:szCs w:val="28"/>
              </w:rPr>
              <w:t>2、5月15日，参加律协专委会会议；</w:t>
            </w:r>
          </w:p>
          <w:p w:rsidR="00506C3A" w:rsidRPr="00506C3A" w:rsidRDefault="00506C3A" w:rsidP="00506C3A">
            <w:pPr>
              <w:widowControl/>
              <w:spacing w:line="400" w:lineRule="exact"/>
              <w:jc w:val="left"/>
              <w:rPr>
                <w:rFonts w:ascii="仿宋" w:eastAsia="仿宋" w:hAnsi="仿宋" w:cs="宋体"/>
                <w:color w:val="000000" w:themeColor="text1"/>
                <w:kern w:val="0"/>
                <w:sz w:val="28"/>
                <w:szCs w:val="28"/>
              </w:rPr>
            </w:pPr>
            <w:r w:rsidRPr="00506C3A">
              <w:rPr>
                <w:rFonts w:ascii="仿宋" w:eastAsia="仿宋" w:hAnsi="仿宋" w:cs="宋体"/>
                <w:color w:val="000000" w:themeColor="text1"/>
                <w:kern w:val="0"/>
                <w:sz w:val="28"/>
                <w:szCs w:val="28"/>
              </w:rPr>
              <w:t>3、5月17日，向律协发送了两篇网络资源；</w:t>
            </w:r>
          </w:p>
          <w:p w:rsidR="0062737E" w:rsidRDefault="00506C3A" w:rsidP="00506C3A">
            <w:pPr>
              <w:widowControl/>
              <w:spacing w:line="400" w:lineRule="exact"/>
              <w:jc w:val="left"/>
              <w:rPr>
                <w:rFonts w:ascii="仿宋" w:eastAsia="仿宋" w:hAnsi="仿宋" w:cs="宋体"/>
                <w:color w:val="000000" w:themeColor="text1"/>
                <w:kern w:val="0"/>
                <w:sz w:val="28"/>
                <w:szCs w:val="28"/>
              </w:rPr>
            </w:pPr>
            <w:r w:rsidRPr="00506C3A">
              <w:rPr>
                <w:rFonts w:ascii="仿宋" w:eastAsia="仿宋" w:hAnsi="仿宋" w:cs="宋体"/>
                <w:color w:val="000000" w:themeColor="text1"/>
                <w:kern w:val="0"/>
                <w:sz w:val="28"/>
                <w:szCs w:val="28"/>
              </w:rPr>
              <w:t>4、5月22日，召开主任会议，传达会议精神，落实产品目录工作。</w:t>
            </w:r>
          </w:p>
        </w:tc>
      </w:tr>
      <w:tr w:rsidR="0062737E">
        <w:trPr>
          <w:trHeight w:val="841"/>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谢湘辉</w:t>
            </w:r>
            <w:proofErr w:type="gramEnd"/>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319E4" w:rsidRPr="006319E4" w:rsidRDefault="006319E4" w:rsidP="006319E4">
            <w:pPr>
              <w:widowControl/>
              <w:spacing w:line="400" w:lineRule="exact"/>
              <w:jc w:val="left"/>
              <w:rPr>
                <w:rFonts w:ascii="仿宋" w:eastAsia="仿宋" w:hAnsi="仿宋" w:cs="宋体"/>
                <w:color w:val="000000" w:themeColor="text1"/>
                <w:kern w:val="0"/>
                <w:sz w:val="28"/>
                <w:szCs w:val="28"/>
              </w:rPr>
            </w:pPr>
            <w:r w:rsidRPr="006319E4">
              <w:rPr>
                <w:rFonts w:ascii="仿宋" w:eastAsia="仿宋" w:hAnsi="仿宋" w:cs="宋体"/>
                <w:color w:val="000000" w:themeColor="text1"/>
                <w:kern w:val="0"/>
                <w:sz w:val="28"/>
                <w:szCs w:val="28"/>
              </w:rPr>
              <w:t>1、5月18日召开了</w:t>
            </w:r>
            <w:proofErr w:type="gramStart"/>
            <w:r w:rsidRPr="006319E4">
              <w:rPr>
                <w:rFonts w:ascii="仿宋" w:eastAsia="仿宋" w:hAnsi="仿宋" w:cs="宋体"/>
                <w:color w:val="000000" w:themeColor="text1"/>
                <w:kern w:val="0"/>
                <w:sz w:val="28"/>
                <w:szCs w:val="28"/>
              </w:rPr>
              <w:t>知产委</w:t>
            </w:r>
            <w:proofErr w:type="gramEnd"/>
            <w:r w:rsidRPr="006319E4">
              <w:rPr>
                <w:rFonts w:ascii="仿宋" w:eastAsia="仿宋" w:hAnsi="仿宋" w:cs="宋体"/>
                <w:color w:val="000000" w:themeColor="text1"/>
                <w:kern w:val="0"/>
                <w:sz w:val="28"/>
                <w:szCs w:val="28"/>
              </w:rPr>
              <w:t>主任会议</w:t>
            </w:r>
          </w:p>
          <w:p w:rsidR="006319E4" w:rsidRPr="006319E4" w:rsidRDefault="006319E4" w:rsidP="006319E4">
            <w:pPr>
              <w:widowControl/>
              <w:spacing w:line="400" w:lineRule="exact"/>
              <w:jc w:val="left"/>
              <w:rPr>
                <w:rFonts w:ascii="仿宋" w:eastAsia="仿宋" w:hAnsi="仿宋" w:cs="宋体"/>
                <w:color w:val="000000" w:themeColor="text1"/>
                <w:kern w:val="0"/>
                <w:sz w:val="28"/>
                <w:szCs w:val="28"/>
              </w:rPr>
            </w:pPr>
            <w:r w:rsidRPr="006319E4">
              <w:rPr>
                <w:rFonts w:ascii="仿宋" w:eastAsia="仿宋" w:hAnsi="仿宋" w:cs="宋体"/>
                <w:color w:val="000000" w:themeColor="text1"/>
                <w:kern w:val="0"/>
                <w:sz w:val="28"/>
                <w:szCs w:val="28"/>
              </w:rPr>
              <w:t>2、5月30日提交了《知识产权法律资讯》</w:t>
            </w:r>
          </w:p>
          <w:p w:rsidR="0062737E" w:rsidRDefault="006319E4" w:rsidP="006319E4">
            <w:pPr>
              <w:widowControl/>
              <w:spacing w:line="400" w:lineRule="exact"/>
              <w:jc w:val="left"/>
              <w:rPr>
                <w:rFonts w:ascii="仿宋" w:eastAsia="仿宋" w:hAnsi="仿宋" w:cs="宋体"/>
                <w:color w:val="000000" w:themeColor="text1"/>
                <w:kern w:val="0"/>
                <w:sz w:val="28"/>
                <w:szCs w:val="28"/>
              </w:rPr>
            </w:pPr>
            <w:r w:rsidRPr="006319E4">
              <w:rPr>
                <w:rFonts w:ascii="仿宋" w:eastAsia="仿宋" w:hAnsi="仿宋" w:cs="宋体"/>
                <w:color w:val="000000" w:themeColor="text1"/>
                <w:kern w:val="0"/>
                <w:sz w:val="28"/>
                <w:szCs w:val="28"/>
              </w:rPr>
              <w:t>3、何美华副主任参加司法</w:t>
            </w:r>
            <w:proofErr w:type="gramStart"/>
            <w:r w:rsidRPr="006319E4">
              <w:rPr>
                <w:rFonts w:ascii="仿宋" w:eastAsia="仿宋" w:hAnsi="仿宋" w:cs="宋体"/>
                <w:color w:val="000000" w:themeColor="text1"/>
                <w:kern w:val="0"/>
                <w:sz w:val="28"/>
                <w:szCs w:val="28"/>
              </w:rPr>
              <w:t>局知识产权局知识产权</w:t>
            </w:r>
            <w:proofErr w:type="gramEnd"/>
            <w:r w:rsidRPr="006319E4">
              <w:rPr>
                <w:rFonts w:ascii="仿宋" w:eastAsia="仿宋" w:hAnsi="仿宋" w:cs="宋体"/>
                <w:color w:val="000000" w:themeColor="text1"/>
                <w:kern w:val="0"/>
                <w:sz w:val="28"/>
                <w:szCs w:val="28"/>
              </w:rPr>
              <w:t>保护落实情况座谈会</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1、5月11日提交2018第4期破产法律资讯；</w:t>
            </w:r>
          </w:p>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2、5月15日派员参加专业委员会第二次主任会议；</w:t>
            </w:r>
          </w:p>
          <w:p w:rsidR="0062737E"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3、5月29日主任办公会讨论筹备中美破产实务论坛事宜。</w:t>
            </w:r>
          </w:p>
        </w:tc>
      </w:tr>
      <w:tr w:rsidR="0062737E">
        <w:trPr>
          <w:trHeight w:val="1297"/>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杜芹</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2045D" w:rsidRPr="0022045D" w:rsidRDefault="0022045D" w:rsidP="0022045D">
            <w:pPr>
              <w:widowControl/>
              <w:spacing w:line="400" w:lineRule="exact"/>
              <w:jc w:val="left"/>
              <w:rPr>
                <w:rFonts w:ascii="仿宋" w:eastAsia="仿宋" w:hAnsi="仿宋" w:cs="宋体"/>
                <w:color w:val="000000" w:themeColor="text1"/>
                <w:kern w:val="0"/>
                <w:sz w:val="28"/>
                <w:szCs w:val="28"/>
              </w:rPr>
            </w:pPr>
            <w:r w:rsidRPr="0022045D">
              <w:rPr>
                <w:rFonts w:ascii="仿宋" w:eastAsia="仿宋" w:hAnsi="仿宋" w:cs="宋体"/>
                <w:color w:val="000000" w:themeColor="text1"/>
                <w:kern w:val="0"/>
                <w:sz w:val="28"/>
                <w:szCs w:val="28"/>
              </w:rPr>
              <w:t>1、5月11日，民委推出《实用&lt;夫妻离婚按揭房分割制度专辑&gt;》；</w:t>
            </w:r>
          </w:p>
          <w:p w:rsidR="0022045D" w:rsidRPr="0022045D" w:rsidRDefault="0022045D" w:rsidP="0022045D">
            <w:pPr>
              <w:widowControl/>
              <w:spacing w:line="400" w:lineRule="exact"/>
              <w:jc w:val="left"/>
              <w:rPr>
                <w:rFonts w:ascii="仿宋" w:eastAsia="仿宋" w:hAnsi="仿宋" w:cs="宋体"/>
                <w:color w:val="000000" w:themeColor="text1"/>
                <w:kern w:val="0"/>
                <w:sz w:val="28"/>
                <w:szCs w:val="28"/>
              </w:rPr>
            </w:pPr>
            <w:r w:rsidRPr="0022045D">
              <w:rPr>
                <w:rFonts w:ascii="仿宋" w:eastAsia="仿宋" w:hAnsi="仿宋" w:cs="宋体"/>
                <w:color w:val="000000" w:themeColor="text1"/>
                <w:kern w:val="0"/>
                <w:sz w:val="28"/>
                <w:szCs w:val="28"/>
              </w:rPr>
              <w:t>2、5月24日，民委组织召开“公民个人信息与数据保护法律问题”研讨会；</w:t>
            </w:r>
          </w:p>
          <w:p w:rsidR="0062737E" w:rsidRDefault="0022045D" w:rsidP="0022045D">
            <w:pPr>
              <w:widowControl/>
              <w:spacing w:line="400" w:lineRule="exact"/>
              <w:jc w:val="left"/>
              <w:rPr>
                <w:rFonts w:ascii="仿宋" w:eastAsia="仿宋" w:hAnsi="仿宋" w:cs="宋体"/>
                <w:color w:val="000000" w:themeColor="text1"/>
                <w:kern w:val="0"/>
                <w:sz w:val="28"/>
                <w:szCs w:val="28"/>
              </w:rPr>
            </w:pPr>
            <w:r w:rsidRPr="0022045D">
              <w:rPr>
                <w:rFonts w:ascii="仿宋" w:eastAsia="仿宋" w:hAnsi="仿宋" w:cs="宋体"/>
                <w:color w:val="000000" w:themeColor="text1"/>
                <w:kern w:val="0"/>
                <w:sz w:val="28"/>
                <w:szCs w:val="28"/>
              </w:rPr>
              <w:t>3、5月30日，民委副主任</w:t>
            </w:r>
            <w:proofErr w:type="gramStart"/>
            <w:r w:rsidRPr="0022045D">
              <w:rPr>
                <w:rFonts w:ascii="仿宋" w:eastAsia="仿宋" w:hAnsi="仿宋" w:cs="宋体"/>
                <w:color w:val="000000" w:themeColor="text1"/>
                <w:kern w:val="0"/>
                <w:sz w:val="28"/>
                <w:szCs w:val="28"/>
              </w:rPr>
              <w:t>树宏玲参与</w:t>
            </w:r>
            <w:proofErr w:type="gramEnd"/>
            <w:r w:rsidRPr="0022045D">
              <w:rPr>
                <w:rFonts w:ascii="仿宋" w:eastAsia="仿宋" w:hAnsi="仿宋" w:cs="宋体"/>
                <w:color w:val="000000" w:themeColor="text1"/>
                <w:kern w:val="0"/>
                <w:sz w:val="28"/>
                <w:szCs w:val="28"/>
              </w:rPr>
              <w:t>录制的深圳新闻网“惊！警方缴获139万条非法个人信息 大数据时代如何保护自己”的原创新闻发布。</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阙艳</w:t>
            </w:r>
            <w:proofErr w:type="gramEnd"/>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841"/>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983"/>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胡宜</w:t>
            </w:r>
            <w:proofErr w:type="gramEnd"/>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907323" w:rsidRPr="00907323" w:rsidRDefault="00907323" w:rsidP="00907323">
            <w:pPr>
              <w:widowControl/>
              <w:spacing w:line="400" w:lineRule="exact"/>
              <w:jc w:val="left"/>
              <w:rPr>
                <w:rFonts w:ascii="仿宋" w:eastAsia="仿宋" w:hAnsi="仿宋" w:cs="宋体"/>
                <w:color w:val="000000" w:themeColor="text1"/>
                <w:kern w:val="0"/>
                <w:sz w:val="28"/>
                <w:szCs w:val="28"/>
              </w:rPr>
            </w:pPr>
            <w:r w:rsidRPr="00907323">
              <w:rPr>
                <w:rFonts w:ascii="仿宋" w:eastAsia="仿宋" w:hAnsi="仿宋" w:cs="宋体"/>
                <w:color w:val="000000" w:themeColor="text1"/>
                <w:kern w:val="0"/>
                <w:sz w:val="28"/>
                <w:szCs w:val="28"/>
              </w:rPr>
              <w:t>1．向律协网站“法律资讯”专栏上</w:t>
            </w:r>
            <w:proofErr w:type="gramStart"/>
            <w:r w:rsidRPr="00907323">
              <w:rPr>
                <w:rFonts w:ascii="仿宋" w:eastAsia="仿宋" w:hAnsi="仿宋" w:cs="宋体"/>
                <w:color w:val="000000" w:themeColor="text1"/>
                <w:kern w:val="0"/>
                <w:sz w:val="28"/>
                <w:szCs w:val="28"/>
              </w:rPr>
              <w:t>传法律</w:t>
            </w:r>
            <w:proofErr w:type="gramEnd"/>
            <w:r w:rsidRPr="00907323">
              <w:rPr>
                <w:rFonts w:ascii="仿宋" w:eastAsia="仿宋" w:hAnsi="仿宋" w:cs="宋体"/>
                <w:color w:val="000000" w:themeColor="text1"/>
                <w:kern w:val="0"/>
                <w:sz w:val="28"/>
                <w:szCs w:val="28"/>
              </w:rPr>
              <w:t>网络资讯7次</w:t>
            </w:r>
          </w:p>
          <w:p w:rsidR="00907323" w:rsidRDefault="00907323" w:rsidP="00907323">
            <w:pPr>
              <w:widowControl/>
              <w:spacing w:line="400" w:lineRule="exact"/>
              <w:jc w:val="left"/>
              <w:rPr>
                <w:rFonts w:ascii="仿宋" w:eastAsia="仿宋" w:hAnsi="仿宋" w:cs="宋体"/>
                <w:color w:val="000000" w:themeColor="text1"/>
                <w:kern w:val="0"/>
                <w:sz w:val="28"/>
                <w:szCs w:val="28"/>
              </w:rPr>
            </w:pPr>
            <w:r w:rsidRPr="00907323">
              <w:rPr>
                <w:rFonts w:ascii="仿宋" w:eastAsia="仿宋" w:hAnsi="仿宋" w:cs="宋体"/>
                <w:color w:val="000000" w:themeColor="text1"/>
                <w:kern w:val="0"/>
                <w:sz w:val="28"/>
                <w:szCs w:val="28"/>
              </w:rPr>
              <w:t>2．5月3日下午副主任李国民参加律协接待南海司法局来访</w:t>
            </w:r>
          </w:p>
          <w:p w:rsidR="00907323" w:rsidRPr="00907323" w:rsidRDefault="00907323" w:rsidP="00907323">
            <w:pPr>
              <w:widowControl/>
              <w:spacing w:line="400" w:lineRule="exact"/>
              <w:jc w:val="left"/>
              <w:rPr>
                <w:rFonts w:ascii="仿宋" w:eastAsia="仿宋" w:hAnsi="仿宋" w:cs="宋体"/>
                <w:color w:val="000000" w:themeColor="text1"/>
                <w:kern w:val="0"/>
                <w:sz w:val="28"/>
                <w:szCs w:val="28"/>
              </w:rPr>
            </w:pPr>
            <w:r w:rsidRPr="00907323">
              <w:rPr>
                <w:rFonts w:ascii="仿宋" w:eastAsia="仿宋" w:hAnsi="仿宋" w:cs="宋体"/>
                <w:color w:val="000000" w:themeColor="text1"/>
                <w:kern w:val="0"/>
                <w:sz w:val="28"/>
                <w:szCs w:val="28"/>
              </w:rPr>
              <w:t>3．5月10日主任与委员郑忠林拜访贸</w:t>
            </w:r>
            <w:proofErr w:type="gramStart"/>
            <w:r w:rsidRPr="00907323">
              <w:rPr>
                <w:rFonts w:ascii="仿宋" w:eastAsia="仿宋" w:hAnsi="仿宋" w:cs="宋体"/>
                <w:color w:val="000000" w:themeColor="text1"/>
                <w:kern w:val="0"/>
                <w:sz w:val="28"/>
                <w:szCs w:val="28"/>
              </w:rPr>
              <w:t>促仲裁</w:t>
            </w:r>
            <w:proofErr w:type="gramEnd"/>
            <w:r w:rsidRPr="00907323">
              <w:rPr>
                <w:rFonts w:ascii="仿宋" w:eastAsia="仿宋" w:hAnsi="仿宋" w:cs="宋体"/>
                <w:color w:val="000000" w:themeColor="text1"/>
                <w:kern w:val="0"/>
                <w:sz w:val="28"/>
                <w:szCs w:val="28"/>
              </w:rPr>
              <w:t>委华南分会，商议合作举行金融争议研讨会事宜</w:t>
            </w:r>
          </w:p>
          <w:p w:rsidR="0062737E" w:rsidRDefault="00907323" w:rsidP="00907323">
            <w:pPr>
              <w:widowControl/>
              <w:spacing w:line="400" w:lineRule="exact"/>
              <w:jc w:val="left"/>
              <w:rPr>
                <w:rFonts w:ascii="仿宋" w:eastAsia="仿宋" w:hAnsi="仿宋" w:cs="宋体"/>
                <w:color w:val="000000" w:themeColor="text1"/>
                <w:kern w:val="0"/>
                <w:sz w:val="28"/>
                <w:szCs w:val="28"/>
              </w:rPr>
            </w:pPr>
            <w:r w:rsidRPr="00907323">
              <w:rPr>
                <w:rFonts w:ascii="仿宋" w:eastAsia="仿宋" w:hAnsi="仿宋" w:cs="宋体"/>
                <w:color w:val="000000" w:themeColor="text1"/>
                <w:kern w:val="0"/>
                <w:sz w:val="28"/>
                <w:szCs w:val="28"/>
              </w:rPr>
              <w:t>4．5月15日副主任李国民参加律协第二次专业委员会主任会议（主任在国外，请假）</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商</w:t>
            </w:r>
            <w:proofErr w:type="gramStart"/>
            <w:r>
              <w:rPr>
                <w:rFonts w:ascii="仿宋" w:eastAsia="仿宋" w:hAnsi="仿宋" w:hint="eastAsia"/>
                <w:color w:val="000000"/>
                <w:sz w:val="28"/>
                <w:szCs w:val="28"/>
              </w:rPr>
              <w:t>事犯罪</w:t>
            </w:r>
            <w:proofErr w:type="gramEnd"/>
            <w:r>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color w:val="000000" w:themeColor="text1"/>
                <w:kern w:val="0"/>
                <w:sz w:val="28"/>
                <w:szCs w:val="28"/>
              </w:rPr>
              <w:t>1、5月3日，商辩委全体委员参加由市司法局、市律协联合举办的深圳市律师参与扫黑除恶专项工作动员部署会议暨专题培训</w:t>
            </w:r>
          </w:p>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color w:val="000000" w:themeColor="text1"/>
                <w:kern w:val="0"/>
                <w:sz w:val="28"/>
                <w:szCs w:val="28"/>
              </w:rPr>
              <w:t>2、5月15日上午10:00，主任刘平凡、委员刘学斌律师在律协多功能厅参加2018年第二次专业委员会主任会议。</w:t>
            </w:r>
          </w:p>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color w:val="000000" w:themeColor="text1"/>
                <w:kern w:val="0"/>
                <w:sz w:val="28"/>
                <w:szCs w:val="28"/>
              </w:rPr>
              <w:t>3、5月15日上午，主任刘平凡律师在律协大会议室审议深圳律协与抱柱公司合作（草稿），并提出六点建议。</w:t>
            </w:r>
          </w:p>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color w:val="000000" w:themeColor="text1"/>
                <w:kern w:val="0"/>
                <w:sz w:val="28"/>
                <w:szCs w:val="28"/>
              </w:rPr>
              <w:t>4、5月25日下午，</w:t>
            </w:r>
            <w:proofErr w:type="gramStart"/>
            <w:r w:rsidRPr="0090358E">
              <w:rPr>
                <w:rFonts w:ascii="仿宋" w:eastAsia="仿宋" w:hAnsi="仿宋" w:cs="宋体"/>
                <w:color w:val="000000" w:themeColor="text1"/>
                <w:kern w:val="0"/>
                <w:sz w:val="28"/>
                <w:szCs w:val="28"/>
              </w:rPr>
              <w:t>商辩委</w:t>
            </w:r>
            <w:proofErr w:type="gramEnd"/>
            <w:r w:rsidRPr="0090358E">
              <w:rPr>
                <w:rFonts w:ascii="仿宋" w:eastAsia="仿宋" w:hAnsi="仿宋" w:cs="宋体"/>
                <w:color w:val="000000" w:themeColor="text1"/>
                <w:kern w:val="0"/>
                <w:sz w:val="28"/>
                <w:szCs w:val="28"/>
              </w:rPr>
              <w:t>联合市律协刑事诉讼法律专业委员会以及刑事法律专业委员会在市律协联合举办“从鸿</w:t>
            </w:r>
            <w:proofErr w:type="gramStart"/>
            <w:r w:rsidRPr="0090358E">
              <w:rPr>
                <w:rFonts w:ascii="仿宋" w:eastAsia="仿宋" w:hAnsi="仿宋" w:cs="宋体"/>
                <w:color w:val="000000" w:themeColor="text1"/>
                <w:kern w:val="0"/>
                <w:sz w:val="28"/>
                <w:szCs w:val="28"/>
              </w:rPr>
              <w:t>茅药酒</w:t>
            </w:r>
            <w:proofErr w:type="gramEnd"/>
            <w:r w:rsidRPr="0090358E">
              <w:rPr>
                <w:rFonts w:ascii="仿宋" w:eastAsia="仿宋" w:hAnsi="仿宋" w:cs="宋体"/>
                <w:color w:val="000000" w:themeColor="text1"/>
                <w:kern w:val="0"/>
                <w:sz w:val="28"/>
                <w:szCs w:val="28"/>
              </w:rPr>
              <w:t>案谈律师职业伦理问题”座谈会，刘平凡主任</w:t>
            </w:r>
            <w:proofErr w:type="gramStart"/>
            <w:r w:rsidRPr="0090358E">
              <w:rPr>
                <w:rFonts w:ascii="仿宋" w:eastAsia="仿宋" w:hAnsi="仿宋" w:cs="宋体"/>
                <w:color w:val="000000" w:themeColor="text1"/>
                <w:kern w:val="0"/>
                <w:sz w:val="28"/>
                <w:szCs w:val="28"/>
              </w:rPr>
              <w:t>作</w:t>
            </w:r>
            <w:proofErr w:type="gramEnd"/>
            <w:r w:rsidRPr="0090358E">
              <w:rPr>
                <w:rFonts w:ascii="仿宋" w:eastAsia="仿宋" w:hAnsi="仿宋" w:cs="宋体"/>
                <w:color w:val="000000" w:themeColor="text1"/>
                <w:kern w:val="0"/>
                <w:sz w:val="28"/>
                <w:szCs w:val="28"/>
              </w:rPr>
              <w:t>主旨发言。</w:t>
            </w:r>
          </w:p>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color w:val="000000" w:themeColor="text1"/>
                <w:kern w:val="0"/>
                <w:sz w:val="28"/>
                <w:szCs w:val="28"/>
              </w:rPr>
              <w:t>5、5月26日上午，</w:t>
            </w:r>
            <w:proofErr w:type="gramStart"/>
            <w:r w:rsidRPr="0090358E">
              <w:rPr>
                <w:rFonts w:ascii="仿宋" w:eastAsia="仿宋" w:hAnsi="仿宋" w:cs="宋体"/>
                <w:color w:val="000000" w:themeColor="text1"/>
                <w:kern w:val="0"/>
                <w:sz w:val="28"/>
                <w:szCs w:val="28"/>
              </w:rPr>
              <w:t>商辩委</w:t>
            </w:r>
            <w:proofErr w:type="gramEnd"/>
            <w:r w:rsidRPr="0090358E">
              <w:rPr>
                <w:rFonts w:ascii="仿宋" w:eastAsia="仿宋" w:hAnsi="仿宋" w:cs="宋体"/>
                <w:color w:val="000000" w:themeColor="text1"/>
                <w:kern w:val="0"/>
                <w:sz w:val="28"/>
                <w:szCs w:val="28"/>
              </w:rPr>
              <w:t>与职业培训委员会在市律协多功能厅举办“谈如何有效击破控方证据体系”专题讲座。本委顾问王晓晖律师主讲，主任助理唐源律师主持。</w:t>
            </w:r>
          </w:p>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color w:val="000000" w:themeColor="text1"/>
                <w:kern w:val="0"/>
                <w:sz w:val="28"/>
                <w:szCs w:val="28"/>
              </w:rPr>
              <w:t>6、5月27日，以下两个文件经我委分组讨论后，在5月28日上午将总结意见反馈律协业务部。</w:t>
            </w:r>
          </w:p>
          <w:p w:rsidR="0090358E" w:rsidRPr="0090358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hint="eastAsia"/>
                <w:color w:val="000000" w:themeColor="text1"/>
                <w:kern w:val="0"/>
                <w:sz w:val="28"/>
                <w:szCs w:val="28"/>
              </w:rPr>
              <w:lastRenderedPageBreak/>
              <w:t>一、省律协来文征求我会对《广东省律师办理经济犯罪案件业务操作指引（征求意见稿）》的意见；</w:t>
            </w:r>
          </w:p>
          <w:p w:rsidR="0062737E" w:rsidRDefault="0090358E" w:rsidP="0090358E">
            <w:pPr>
              <w:widowControl/>
              <w:spacing w:line="400" w:lineRule="exact"/>
              <w:jc w:val="left"/>
              <w:rPr>
                <w:rFonts w:ascii="仿宋" w:eastAsia="仿宋" w:hAnsi="仿宋" w:cs="宋体"/>
                <w:color w:val="000000" w:themeColor="text1"/>
                <w:kern w:val="0"/>
                <w:sz w:val="28"/>
                <w:szCs w:val="28"/>
              </w:rPr>
            </w:pPr>
            <w:r w:rsidRPr="0090358E">
              <w:rPr>
                <w:rFonts w:ascii="仿宋" w:eastAsia="仿宋" w:hAnsi="仿宋" w:cs="宋体" w:hint="eastAsia"/>
                <w:color w:val="000000" w:themeColor="text1"/>
                <w:kern w:val="0"/>
                <w:sz w:val="28"/>
                <w:szCs w:val="28"/>
              </w:rPr>
              <w:t>二、市局来文征求我会对《中华人民共和国刑事诉讼法（修正草案）》的意见。</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222B2" w:rsidRPr="008222B2" w:rsidRDefault="008222B2" w:rsidP="008222B2">
            <w:pPr>
              <w:widowControl/>
              <w:spacing w:line="400" w:lineRule="exact"/>
              <w:jc w:val="lef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1、5月15日，刘南筠律师、管铁流律师、赖伟楠律师参加2018年第二次专业委员会主任会议；</w:t>
            </w:r>
          </w:p>
          <w:p w:rsidR="0062737E" w:rsidRDefault="008222B2" w:rsidP="008222B2">
            <w:pPr>
              <w:widowControl/>
              <w:spacing w:line="400" w:lineRule="exact"/>
              <w:jc w:val="lef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2、5月19日，与省律协行政委、</w:t>
            </w:r>
            <w:proofErr w:type="gramStart"/>
            <w:r w:rsidRPr="008222B2">
              <w:rPr>
                <w:rFonts w:ascii="仿宋" w:eastAsia="仿宋" w:hAnsi="仿宋" w:cs="宋体"/>
                <w:color w:val="000000" w:themeColor="text1"/>
                <w:kern w:val="0"/>
                <w:sz w:val="28"/>
                <w:szCs w:val="28"/>
              </w:rPr>
              <w:t>坪山区</w:t>
            </w:r>
            <w:proofErr w:type="gramEnd"/>
            <w:r w:rsidRPr="008222B2">
              <w:rPr>
                <w:rFonts w:ascii="仿宋" w:eastAsia="仿宋" w:hAnsi="仿宋" w:cs="宋体"/>
                <w:color w:val="000000" w:themeColor="text1"/>
                <w:kern w:val="0"/>
                <w:sz w:val="28"/>
                <w:szCs w:val="28"/>
              </w:rPr>
              <w:t>法学会联合举办《最高法院关于适用行政诉讼法解释》专题培训，并参加培训。</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F7BFA" w:rsidRPr="005F7BFA" w:rsidRDefault="005F7BFA" w:rsidP="005F7BFA">
            <w:pPr>
              <w:widowControl/>
              <w:spacing w:line="400" w:lineRule="exact"/>
              <w:jc w:val="left"/>
              <w:rPr>
                <w:rFonts w:ascii="仿宋" w:eastAsia="仿宋" w:hAnsi="仿宋" w:cs="宋体"/>
                <w:color w:val="000000" w:themeColor="text1"/>
                <w:kern w:val="0"/>
                <w:sz w:val="28"/>
                <w:szCs w:val="28"/>
              </w:rPr>
            </w:pPr>
            <w:r w:rsidRPr="005F7BFA">
              <w:rPr>
                <w:rFonts w:ascii="仿宋" w:eastAsia="仿宋" w:hAnsi="仿宋" w:cs="宋体"/>
                <w:color w:val="000000" w:themeColor="text1"/>
                <w:kern w:val="0"/>
                <w:sz w:val="28"/>
                <w:szCs w:val="28"/>
              </w:rPr>
              <w:t>1、5月25日，邵卫国主任、</w:t>
            </w:r>
            <w:proofErr w:type="gramStart"/>
            <w:r w:rsidRPr="005F7BFA">
              <w:rPr>
                <w:rFonts w:ascii="仿宋" w:eastAsia="仿宋" w:hAnsi="仿宋" w:cs="宋体"/>
                <w:color w:val="000000" w:themeColor="text1"/>
                <w:kern w:val="0"/>
                <w:sz w:val="28"/>
                <w:szCs w:val="28"/>
              </w:rPr>
              <w:t>杜舒寒副主任</w:t>
            </w:r>
            <w:proofErr w:type="gramEnd"/>
            <w:r w:rsidRPr="005F7BFA">
              <w:rPr>
                <w:rFonts w:ascii="仿宋" w:eastAsia="仿宋" w:hAnsi="仿宋" w:cs="宋体"/>
                <w:color w:val="000000" w:themeColor="text1"/>
                <w:kern w:val="0"/>
                <w:sz w:val="28"/>
                <w:szCs w:val="28"/>
              </w:rPr>
              <w:t>、汤鹏副主任参加省律协环资委在韶关举办的环保法律知识巡讲，杜舒寒律师作了《环保行政执法规定》主题宣讲；</w:t>
            </w:r>
          </w:p>
          <w:p w:rsidR="005F7BFA" w:rsidRPr="005F7BFA" w:rsidRDefault="005F7BFA" w:rsidP="005F7BFA">
            <w:pPr>
              <w:widowControl/>
              <w:spacing w:line="400" w:lineRule="exact"/>
              <w:jc w:val="left"/>
              <w:rPr>
                <w:rFonts w:ascii="仿宋" w:eastAsia="仿宋" w:hAnsi="仿宋" w:cs="宋体"/>
                <w:color w:val="000000" w:themeColor="text1"/>
                <w:kern w:val="0"/>
                <w:sz w:val="28"/>
                <w:szCs w:val="28"/>
              </w:rPr>
            </w:pPr>
            <w:r w:rsidRPr="005F7BFA">
              <w:rPr>
                <w:rFonts w:ascii="仿宋" w:eastAsia="仿宋" w:hAnsi="仿宋" w:cs="宋体"/>
                <w:color w:val="000000" w:themeColor="text1"/>
                <w:kern w:val="0"/>
                <w:sz w:val="28"/>
                <w:szCs w:val="28"/>
              </w:rPr>
              <w:t>2、5月26日，邵卫国主任、汤鹏副主任参加广东省法学会环境资源法学研究会成立大会，并当选为该研究会第一届理事会理事；</w:t>
            </w:r>
          </w:p>
          <w:p w:rsidR="005F7BFA" w:rsidRPr="005F7BFA" w:rsidRDefault="005F7BFA" w:rsidP="005F7BFA">
            <w:pPr>
              <w:widowControl/>
              <w:spacing w:line="400" w:lineRule="exact"/>
              <w:jc w:val="left"/>
              <w:rPr>
                <w:rFonts w:ascii="仿宋" w:eastAsia="仿宋" w:hAnsi="仿宋" w:cs="宋体"/>
                <w:color w:val="000000" w:themeColor="text1"/>
                <w:kern w:val="0"/>
                <w:sz w:val="28"/>
                <w:szCs w:val="28"/>
              </w:rPr>
            </w:pPr>
            <w:r w:rsidRPr="005F7BFA">
              <w:rPr>
                <w:rFonts w:ascii="仿宋" w:eastAsia="仿宋" w:hAnsi="仿宋" w:cs="宋体"/>
                <w:color w:val="000000" w:themeColor="text1"/>
                <w:kern w:val="0"/>
                <w:sz w:val="28"/>
                <w:szCs w:val="28"/>
              </w:rPr>
              <w:t>3、筹备6月8日的《粤港澳大湾区环境法治论坛》和“广东污染防治攻坚战中如何发挥律师作用”研讨会；</w:t>
            </w:r>
          </w:p>
          <w:p w:rsidR="0062737E" w:rsidRDefault="005F7BFA" w:rsidP="005F7BFA">
            <w:pPr>
              <w:widowControl/>
              <w:spacing w:line="400" w:lineRule="exact"/>
              <w:jc w:val="left"/>
              <w:rPr>
                <w:rFonts w:ascii="仿宋" w:eastAsia="仿宋" w:hAnsi="仿宋" w:cs="宋体"/>
                <w:color w:val="000000" w:themeColor="text1"/>
                <w:kern w:val="0"/>
                <w:sz w:val="28"/>
                <w:szCs w:val="28"/>
              </w:rPr>
            </w:pPr>
            <w:r w:rsidRPr="005F7BFA">
              <w:rPr>
                <w:rFonts w:ascii="仿宋" w:eastAsia="仿宋" w:hAnsi="仿宋" w:cs="宋体"/>
                <w:color w:val="000000" w:themeColor="text1"/>
                <w:kern w:val="0"/>
                <w:sz w:val="28"/>
                <w:szCs w:val="28"/>
              </w:rPr>
              <w:t>4、上</w:t>
            </w:r>
            <w:proofErr w:type="gramStart"/>
            <w:r w:rsidRPr="005F7BFA">
              <w:rPr>
                <w:rFonts w:ascii="仿宋" w:eastAsia="仿宋" w:hAnsi="仿宋" w:cs="宋体"/>
                <w:color w:val="000000" w:themeColor="text1"/>
                <w:kern w:val="0"/>
                <w:sz w:val="28"/>
                <w:szCs w:val="28"/>
              </w:rPr>
              <w:t>传法律</w:t>
            </w:r>
            <w:proofErr w:type="gramEnd"/>
            <w:r w:rsidRPr="005F7BFA">
              <w:rPr>
                <w:rFonts w:ascii="仿宋" w:eastAsia="仿宋" w:hAnsi="仿宋" w:cs="宋体"/>
                <w:color w:val="000000" w:themeColor="text1"/>
                <w:kern w:val="0"/>
                <w:sz w:val="28"/>
                <w:szCs w:val="28"/>
              </w:rPr>
              <w:t>资讯。</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9255B5" w:rsidRDefault="009255B5">
            <w:pPr>
              <w:widowControl/>
              <w:spacing w:line="400" w:lineRule="exact"/>
              <w:jc w:val="left"/>
              <w:rPr>
                <w:rFonts w:ascii="仿宋" w:eastAsia="仿宋" w:hAnsi="仿宋" w:cs="宋体"/>
                <w:color w:val="000000" w:themeColor="text1"/>
                <w:kern w:val="0"/>
                <w:sz w:val="28"/>
                <w:szCs w:val="28"/>
              </w:rPr>
            </w:pPr>
            <w:r w:rsidRPr="009255B5">
              <w:rPr>
                <w:rFonts w:ascii="仿宋" w:eastAsia="仿宋" w:hAnsi="仿宋" w:cs="宋体" w:hint="eastAsia"/>
                <w:color w:val="000000" w:themeColor="text1"/>
                <w:kern w:val="0"/>
                <w:sz w:val="28"/>
                <w:szCs w:val="28"/>
              </w:rPr>
              <w:t>（</w:t>
            </w:r>
            <w:r w:rsidRPr="009255B5">
              <w:rPr>
                <w:rFonts w:ascii="仿宋" w:eastAsia="仿宋" w:hAnsi="仿宋" w:cs="宋体"/>
                <w:color w:val="000000" w:themeColor="text1"/>
                <w:kern w:val="0"/>
                <w:sz w:val="28"/>
                <w:szCs w:val="28"/>
              </w:rPr>
              <w:t>1）5月15日主任范秀玲、副主任何平参加市律协专委会主任会议，对2018年</w:t>
            </w:r>
            <w:proofErr w:type="gramStart"/>
            <w:r w:rsidRPr="009255B5">
              <w:rPr>
                <w:rFonts w:ascii="仿宋" w:eastAsia="仿宋" w:hAnsi="仿宋" w:cs="宋体"/>
                <w:color w:val="000000" w:themeColor="text1"/>
                <w:kern w:val="0"/>
                <w:sz w:val="28"/>
                <w:szCs w:val="28"/>
              </w:rPr>
              <w:t>医药委重要</w:t>
            </w:r>
            <w:proofErr w:type="gramEnd"/>
            <w:r w:rsidRPr="009255B5">
              <w:rPr>
                <w:rFonts w:ascii="仿宋" w:eastAsia="仿宋" w:hAnsi="仿宋" w:cs="宋体"/>
                <w:color w:val="000000" w:themeColor="text1"/>
                <w:kern w:val="0"/>
                <w:sz w:val="28"/>
                <w:szCs w:val="28"/>
              </w:rPr>
              <w:t>工作进行安排；</w:t>
            </w:r>
          </w:p>
          <w:p w:rsidR="009255B5" w:rsidRDefault="009255B5">
            <w:pPr>
              <w:widowControl/>
              <w:spacing w:line="400" w:lineRule="exact"/>
              <w:jc w:val="left"/>
              <w:rPr>
                <w:rFonts w:ascii="仿宋" w:eastAsia="仿宋" w:hAnsi="仿宋" w:cs="宋体"/>
                <w:color w:val="000000" w:themeColor="text1"/>
                <w:kern w:val="0"/>
                <w:sz w:val="28"/>
                <w:szCs w:val="28"/>
              </w:rPr>
            </w:pPr>
            <w:r w:rsidRPr="009255B5">
              <w:rPr>
                <w:rFonts w:ascii="仿宋" w:eastAsia="仿宋" w:hAnsi="仿宋" w:cs="宋体"/>
                <w:color w:val="000000" w:themeColor="text1"/>
                <w:kern w:val="0"/>
                <w:sz w:val="28"/>
                <w:szCs w:val="28"/>
              </w:rPr>
              <w:t>（2）5月17日，</w:t>
            </w:r>
            <w:proofErr w:type="gramStart"/>
            <w:r w:rsidRPr="009255B5">
              <w:rPr>
                <w:rFonts w:ascii="仿宋" w:eastAsia="仿宋" w:hAnsi="仿宋" w:cs="宋体"/>
                <w:color w:val="000000" w:themeColor="text1"/>
                <w:kern w:val="0"/>
                <w:sz w:val="28"/>
                <w:szCs w:val="28"/>
              </w:rPr>
              <w:t>医药委通过微信群</w:t>
            </w:r>
            <w:proofErr w:type="gramEnd"/>
            <w:r w:rsidRPr="009255B5">
              <w:rPr>
                <w:rFonts w:ascii="仿宋" w:eastAsia="仿宋" w:hAnsi="仿宋" w:cs="宋体"/>
                <w:color w:val="000000" w:themeColor="text1"/>
                <w:kern w:val="0"/>
                <w:sz w:val="28"/>
                <w:szCs w:val="28"/>
              </w:rPr>
              <w:t>就市律协召开专委会主任会议内容和精神进行了传达，并就</w:t>
            </w:r>
            <w:proofErr w:type="gramStart"/>
            <w:r w:rsidRPr="009255B5">
              <w:rPr>
                <w:rFonts w:ascii="仿宋" w:eastAsia="仿宋" w:hAnsi="仿宋" w:cs="宋体"/>
                <w:color w:val="000000" w:themeColor="text1"/>
                <w:kern w:val="0"/>
                <w:sz w:val="28"/>
                <w:szCs w:val="28"/>
              </w:rPr>
              <w:t>医药</w:t>
            </w:r>
            <w:proofErr w:type="gramEnd"/>
            <w:r w:rsidRPr="009255B5">
              <w:rPr>
                <w:rFonts w:ascii="仿宋" w:eastAsia="仿宋" w:hAnsi="仿宋" w:cs="宋体"/>
                <w:color w:val="000000" w:themeColor="text1"/>
                <w:kern w:val="0"/>
                <w:sz w:val="28"/>
                <w:szCs w:val="28"/>
              </w:rPr>
              <w:t>委工作计划进行了分工和落实；</w:t>
            </w:r>
          </w:p>
          <w:p w:rsidR="009255B5" w:rsidRDefault="009255B5">
            <w:pPr>
              <w:widowControl/>
              <w:spacing w:line="400" w:lineRule="exact"/>
              <w:jc w:val="left"/>
              <w:rPr>
                <w:rFonts w:ascii="仿宋" w:eastAsia="仿宋" w:hAnsi="仿宋" w:cs="宋体"/>
                <w:color w:val="000000" w:themeColor="text1"/>
                <w:kern w:val="0"/>
                <w:sz w:val="28"/>
                <w:szCs w:val="28"/>
              </w:rPr>
            </w:pPr>
            <w:r w:rsidRPr="009255B5">
              <w:rPr>
                <w:rFonts w:ascii="仿宋" w:eastAsia="仿宋" w:hAnsi="仿宋" w:cs="宋体"/>
                <w:color w:val="000000" w:themeColor="text1"/>
                <w:kern w:val="0"/>
                <w:sz w:val="28"/>
                <w:szCs w:val="28"/>
              </w:rPr>
              <w:t>（3）5月18日至5月30日期间，</w:t>
            </w:r>
            <w:proofErr w:type="gramStart"/>
            <w:r w:rsidRPr="009255B5">
              <w:rPr>
                <w:rFonts w:ascii="仿宋" w:eastAsia="仿宋" w:hAnsi="仿宋" w:cs="宋体"/>
                <w:color w:val="000000" w:themeColor="text1"/>
                <w:kern w:val="0"/>
                <w:sz w:val="28"/>
                <w:szCs w:val="28"/>
              </w:rPr>
              <w:t>医药委内部</w:t>
            </w:r>
            <w:proofErr w:type="gramEnd"/>
            <w:r w:rsidRPr="009255B5">
              <w:rPr>
                <w:rFonts w:ascii="仿宋" w:eastAsia="仿宋" w:hAnsi="仿宋" w:cs="宋体"/>
                <w:color w:val="000000" w:themeColor="text1"/>
                <w:kern w:val="0"/>
                <w:sz w:val="28"/>
                <w:szCs w:val="28"/>
              </w:rPr>
              <w:t>进行了优秀委员评选活动，评选出优秀委员候选人两名。</w:t>
            </w:r>
          </w:p>
          <w:p w:rsidR="009255B5" w:rsidRDefault="009255B5">
            <w:pPr>
              <w:widowControl/>
              <w:spacing w:line="400" w:lineRule="exact"/>
              <w:jc w:val="left"/>
              <w:rPr>
                <w:rFonts w:ascii="仿宋" w:eastAsia="仿宋" w:hAnsi="仿宋" w:cs="宋体"/>
                <w:color w:val="000000" w:themeColor="text1"/>
                <w:kern w:val="0"/>
                <w:sz w:val="28"/>
                <w:szCs w:val="28"/>
              </w:rPr>
            </w:pPr>
            <w:r w:rsidRPr="009255B5">
              <w:rPr>
                <w:rFonts w:ascii="仿宋" w:eastAsia="仿宋" w:hAnsi="仿宋" w:cs="宋体"/>
                <w:color w:val="000000" w:themeColor="text1"/>
                <w:kern w:val="0"/>
                <w:sz w:val="28"/>
                <w:szCs w:val="28"/>
              </w:rPr>
              <w:lastRenderedPageBreak/>
              <w:t>（4）5月22日</w:t>
            </w:r>
            <w:proofErr w:type="gramStart"/>
            <w:r w:rsidRPr="009255B5">
              <w:rPr>
                <w:rFonts w:ascii="仿宋" w:eastAsia="仿宋" w:hAnsi="仿宋" w:cs="宋体"/>
                <w:color w:val="000000" w:themeColor="text1"/>
                <w:kern w:val="0"/>
                <w:sz w:val="28"/>
                <w:szCs w:val="28"/>
              </w:rPr>
              <w:t>医药委</w:t>
            </w:r>
            <w:proofErr w:type="gramEnd"/>
            <w:r w:rsidRPr="009255B5">
              <w:rPr>
                <w:rFonts w:ascii="仿宋" w:eastAsia="仿宋" w:hAnsi="仿宋" w:cs="宋体"/>
                <w:color w:val="000000" w:themeColor="text1"/>
                <w:kern w:val="0"/>
                <w:sz w:val="28"/>
                <w:szCs w:val="28"/>
              </w:rPr>
              <w:t>委员佟长辉应北京大学国际法学院的邀请，为在校研究生作题为《我的律师之路：学习和成长中的思考》的职业规划讲座；</w:t>
            </w:r>
          </w:p>
          <w:p w:rsidR="0062737E" w:rsidRDefault="009255B5">
            <w:pPr>
              <w:widowControl/>
              <w:spacing w:line="400" w:lineRule="exact"/>
              <w:jc w:val="left"/>
              <w:rPr>
                <w:rFonts w:ascii="仿宋" w:eastAsia="仿宋" w:hAnsi="仿宋" w:cs="宋体"/>
                <w:color w:val="000000" w:themeColor="text1"/>
                <w:kern w:val="0"/>
                <w:sz w:val="28"/>
                <w:szCs w:val="28"/>
              </w:rPr>
            </w:pPr>
            <w:r w:rsidRPr="009255B5">
              <w:rPr>
                <w:rFonts w:ascii="仿宋" w:eastAsia="仿宋" w:hAnsi="仿宋" w:cs="宋体"/>
                <w:color w:val="000000" w:themeColor="text1"/>
                <w:kern w:val="0"/>
                <w:sz w:val="28"/>
                <w:szCs w:val="28"/>
              </w:rPr>
              <w:t>（5）5月24日主任范秀玲对《深圳市人民政府关于深化医药卫生体制改革建</w:t>
            </w:r>
            <w:r w:rsidRPr="009255B5">
              <w:rPr>
                <w:rFonts w:ascii="仿宋" w:eastAsia="仿宋" w:hAnsi="仿宋" w:cs="宋体" w:hint="eastAsia"/>
                <w:color w:val="000000" w:themeColor="text1"/>
                <w:kern w:val="0"/>
                <w:sz w:val="28"/>
                <w:szCs w:val="28"/>
              </w:rPr>
              <w:t>议卫生强市的实施意见》进行合</w:t>
            </w:r>
            <w:proofErr w:type="gramStart"/>
            <w:r w:rsidRPr="009255B5">
              <w:rPr>
                <w:rFonts w:ascii="仿宋" w:eastAsia="仿宋" w:hAnsi="仿宋" w:cs="宋体" w:hint="eastAsia"/>
                <w:color w:val="000000" w:themeColor="text1"/>
                <w:kern w:val="0"/>
                <w:sz w:val="28"/>
                <w:szCs w:val="28"/>
              </w:rPr>
              <w:t>规</w:t>
            </w:r>
            <w:proofErr w:type="gramEnd"/>
            <w:r w:rsidRPr="009255B5">
              <w:rPr>
                <w:rFonts w:ascii="仿宋" w:eastAsia="仿宋" w:hAnsi="仿宋" w:cs="宋体" w:hint="eastAsia"/>
                <w:color w:val="000000" w:themeColor="text1"/>
                <w:kern w:val="0"/>
                <w:sz w:val="28"/>
                <w:szCs w:val="28"/>
              </w:rPr>
              <w:t>审查，并出具法律意见。</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47D63" w:rsidRPr="00847D63" w:rsidRDefault="00847D63" w:rsidP="00847D63">
            <w:pPr>
              <w:widowControl/>
              <w:spacing w:line="400" w:lineRule="exact"/>
              <w:jc w:val="left"/>
              <w:rPr>
                <w:rFonts w:ascii="仿宋" w:eastAsia="仿宋" w:hAnsi="仿宋" w:cs="宋体"/>
                <w:color w:val="000000" w:themeColor="text1"/>
                <w:kern w:val="0"/>
                <w:sz w:val="28"/>
                <w:szCs w:val="28"/>
              </w:rPr>
            </w:pPr>
            <w:r w:rsidRPr="00847D63">
              <w:rPr>
                <w:rFonts w:ascii="仿宋" w:eastAsia="仿宋" w:hAnsi="仿宋" w:cs="宋体"/>
                <w:color w:val="000000" w:themeColor="text1"/>
                <w:kern w:val="0"/>
                <w:sz w:val="28"/>
                <w:szCs w:val="28"/>
              </w:rPr>
              <w:t>1、5月25日，刑委会与刑诉委、</w:t>
            </w:r>
            <w:proofErr w:type="gramStart"/>
            <w:r w:rsidRPr="00847D63">
              <w:rPr>
                <w:rFonts w:ascii="仿宋" w:eastAsia="仿宋" w:hAnsi="仿宋" w:cs="宋体"/>
                <w:color w:val="000000" w:themeColor="text1"/>
                <w:kern w:val="0"/>
                <w:sz w:val="28"/>
                <w:szCs w:val="28"/>
              </w:rPr>
              <w:t>商辩委</w:t>
            </w:r>
            <w:proofErr w:type="gramEnd"/>
            <w:r w:rsidRPr="00847D63">
              <w:rPr>
                <w:rFonts w:ascii="仿宋" w:eastAsia="仿宋" w:hAnsi="仿宋" w:cs="宋体"/>
                <w:color w:val="000000" w:themeColor="text1"/>
                <w:kern w:val="0"/>
                <w:sz w:val="28"/>
                <w:szCs w:val="28"/>
              </w:rPr>
              <w:t>在市律协联合举办“从鸿</w:t>
            </w:r>
            <w:proofErr w:type="gramStart"/>
            <w:r w:rsidRPr="00847D63">
              <w:rPr>
                <w:rFonts w:ascii="仿宋" w:eastAsia="仿宋" w:hAnsi="仿宋" w:cs="宋体"/>
                <w:color w:val="000000" w:themeColor="text1"/>
                <w:kern w:val="0"/>
                <w:sz w:val="28"/>
                <w:szCs w:val="28"/>
              </w:rPr>
              <w:t>茅药酒</w:t>
            </w:r>
            <w:proofErr w:type="gramEnd"/>
            <w:r w:rsidRPr="00847D63">
              <w:rPr>
                <w:rFonts w:ascii="仿宋" w:eastAsia="仿宋" w:hAnsi="仿宋" w:cs="宋体"/>
                <w:color w:val="000000" w:themeColor="text1"/>
                <w:kern w:val="0"/>
                <w:sz w:val="28"/>
                <w:szCs w:val="28"/>
              </w:rPr>
              <w:t>案谈律师职业伦理问题”座谈会；</w:t>
            </w:r>
          </w:p>
          <w:p w:rsidR="00847D63" w:rsidRPr="00847D63" w:rsidRDefault="00847D63" w:rsidP="00847D63">
            <w:pPr>
              <w:widowControl/>
              <w:spacing w:line="400" w:lineRule="exact"/>
              <w:jc w:val="left"/>
              <w:rPr>
                <w:rFonts w:ascii="仿宋" w:eastAsia="仿宋" w:hAnsi="仿宋" w:cs="宋体"/>
                <w:color w:val="000000" w:themeColor="text1"/>
                <w:kern w:val="0"/>
                <w:sz w:val="28"/>
                <w:szCs w:val="28"/>
              </w:rPr>
            </w:pPr>
            <w:r w:rsidRPr="00847D63">
              <w:rPr>
                <w:rFonts w:ascii="仿宋" w:eastAsia="仿宋" w:hAnsi="仿宋" w:cs="宋体"/>
                <w:color w:val="000000" w:themeColor="text1"/>
                <w:kern w:val="0"/>
                <w:sz w:val="28"/>
                <w:szCs w:val="28"/>
              </w:rPr>
              <w:t>2、5月10日，本委方壮毅律师应邀参加广东省公安厅法制总队在省公安厅指挥中心大楼召开的“关于进一步落实和保障律师的执业权益座谈会”，并在会上转达了本委李波、邓永、许龙、岳锦等律师所提出的相关意见；</w:t>
            </w:r>
          </w:p>
          <w:p w:rsidR="00847D63" w:rsidRPr="00847D63" w:rsidRDefault="00847D63" w:rsidP="00847D63">
            <w:pPr>
              <w:widowControl/>
              <w:spacing w:line="400" w:lineRule="exact"/>
              <w:jc w:val="left"/>
              <w:rPr>
                <w:rFonts w:ascii="仿宋" w:eastAsia="仿宋" w:hAnsi="仿宋" w:cs="宋体"/>
                <w:color w:val="000000" w:themeColor="text1"/>
                <w:kern w:val="0"/>
                <w:sz w:val="28"/>
                <w:szCs w:val="28"/>
              </w:rPr>
            </w:pPr>
            <w:r w:rsidRPr="00847D63">
              <w:rPr>
                <w:rFonts w:ascii="仿宋" w:eastAsia="仿宋" w:hAnsi="仿宋" w:cs="宋体"/>
                <w:color w:val="000000" w:themeColor="text1"/>
                <w:kern w:val="0"/>
                <w:sz w:val="28"/>
                <w:szCs w:val="28"/>
              </w:rPr>
              <w:t>3、5月28日，本委以甘定中副主任为负责人的立法意见讨论项目组，向律协提交了关于《广东省律师办理经济犯罪案件业务操作指引（征求意见稿）》、《中华人民共和国刑事诉讼法（修正草案）》的意见；</w:t>
            </w:r>
          </w:p>
          <w:p w:rsidR="0062737E" w:rsidRDefault="00847D63" w:rsidP="00847D63">
            <w:pPr>
              <w:widowControl/>
              <w:spacing w:line="400" w:lineRule="exact"/>
              <w:jc w:val="left"/>
              <w:rPr>
                <w:rFonts w:ascii="仿宋" w:eastAsia="仿宋" w:hAnsi="仿宋" w:cs="宋体"/>
                <w:color w:val="000000" w:themeColor="text1"/>
                <w:kern w:val="0"/>
                <w:sz w:val="28"/>
                <w:szCs w:val="28"/>
              </w:rPr>
            </w:pPr>
            <w:r w:rsidRPr="00847D63">
              <w:rPr>
                <w:rFonts w:ascii="仿宋" w:eastAsia="仿宋" w:hAnsi="仿宋" w:cs="宋体"/>
                <w:color w:val="000000" w:themeColor="text1"/>
                <w:kern w:val="0"/>
                <w:sz w:val="28"/>
                <w:szCs w:val="28"/>
              </w:rPr>
              <w:t>4、上传律协法律资讯板块文件：最高人民法院司法部关于依法保障律师诉讼权利和规范律师参与庭审活动的通知</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390DA3" w:rsidRPr="00390DA3" w:rsidRDefault="00390DA3" w:rsidP="00390DA3">
            <w:pPr>
              <w:widowControl/>
              <w:spacing w:line="400" w:lineRule="exact"/>
              <w:jc w:val="left"/>
              <w:rPr>
                <w:rFonts w:ascii="仿宋" w:eastAsia="仿宋" w:hAnsi="仿宋" w:cs="宋体"/>
                <w:color w:val="000000" w:themeColor="text1"/>
                <w:kern w:val="0"/>
                <w:sz w:val="28"/>
                <w:szCs w:val="28"/>
              </w:rPr>
            </w:pPr>
            <w:r w:rsidRPr="00390DA3">
              <w:rPr>
                <w:rFonts w:ascii="仿宋" w:eastAsia="仿宋" w:hAnsi="仿宋" w:cs="宋体"/>
                <w:color w:val="000000" w:themeColor="text1"/>
                <w:kern w:val="0"/>
                <w:sz w:val="28"/>
                <w:szCs w:val="28"/>
              </w:rPr>
              <w:t>1、2018年5月2日，</w:t>
            </w:r>
            <w:proofErr w:type="gramStart"/>
            <w:r w:rsidRPr="00390DA3">
              <w:rPr>
                <w:rFonts w:ascii="仿宋" w:eastAsia="仿宋" w:hAnsi="仿宋" w:cs="宋体"/>
                <w:color w:val="000000" w:themeColor="text1"/>
                <w:kern w:val="0"/>
                <w:sz w:val="28"/>
                <w:szCs w:val="28"/>
              </w:rPr>
              <w:t>家族委</w:t>
            </w:r>
            <w:proofErr w:type="gramEnd"/>
            <w:r w:rsidRPr="00390DA3">
              <w:rPr>
                <w:rFonts w:ascii="仿宋" w:eastAsia="仿宋" w:hAnsi="仿宋" w:cs="宋体"/>
                <w:color w:val="000000" w:themeColor="text1"/>
                <w:kern w:val="0"/>
                <w:sz w:val="28"/>
                <w:szCs w:val="28"/>
              </w:rPr>
              <w:t>主任林冰律师与河南三门峡市律师就家族财富管理法律问题进行交流；</w:t>
            </w:r>
          </w:p>
          <w:p w:rsidR="00390DA3" w:rsidRPr="00390DA3" w:rsidRDefault="00390DA3" w:rsidP="00390DA3">
            <w:pPr>
              <w:widowControl/>
              <w:spacing w:line="400" w:lineRule="exact"/>
              <w:jc w:val="left"/>
              <w:rPr>
                <w:rFonts w:ascii="仿宋" w:eastAsia="仿宋" w:hAnsi="仿宋" w:cs="宋体"/>
                <w:color w:val="000000" w:themeColor="text1"/>
                <w:kern w:val="0"/>
                <w:sz w:val="28"/>
                <w:szCs w:val="28"/>
              </w:rPr>
            </w:pPr>
            <w:r w:rsidRPr="00390DA3">
              <w:rPr>
                <w:rFonts w:ascii="仿宋" w:eastAsia="仿宋" w:hAnsi="仿宋" w:cs="宋体"/>
                <w:color w:val="000000" w:themeColor="text1"/>
                <w:kern w:val="0"/>
                <w:sz w:val="28"/>
                <w:szCs w:val="28"/>
              </w:rPr>
              <w:t>2、4、2018年5月3日，</w:t>
            </w:r>
            <w:proofErr w:type="gramStart"/>
            <w:r w:rsidRPr="00390DA3">
              <w:rPr>
                <w:rFonts w:ascii="仿宋" w:eastAsia="仿宋" w:hAnsi="仿宋" w:cs="宋体"/>
                <w:color w:val="000000" w:themeColor="text1"/>
                <w:kern w:val="0"/>
                <w:sz w:val="28"/>
                <w:szCs w:val="28"/>
              </w:rPr>
              <w:t>家族委</w:t>
            </w:r>
            <w:proofErr w:type="gramEnd"/>
            <w:r w:rsidRPr="00390DA3">
              <w:rPr>
                <w:rFonts w:ascii="仿宋" w:eastAsia="仿宋" w:hAnsi="仿宋" w:cs="宋体"/>
                <w:color w:val="000000" w:themeColor="text1"/>
                <w:kern w:val="0"/>
                <w:sz w:val="28"/>
                <w:szCs w:val="28"/>
              </w:rPr>
              <w:t>主任林冰律师与河南新乡市律师就家族财富管理法律问题进行交流；</w:t>
            </w:r>
          </w:p>
          <w:p w:rsidR="00390DA3" w:rsidRPr="00390DA3" w:rsidRDefault="00390DA3" w:rsidP="00390DA3">
            <w:pPr>
              <w:widowControl/>
              <w:spacing w:line="400" w:lineRule="exact"/>
              <w:jc w:val="left"/>
              <w:rPr>
                <w:rFonts w:ascii="仿宋" w:eastAsia="仿宋" w:hAnsi="仿宋" w:cs="宋体"/>
                <w:color w:val="000000" w:themeColor="text1"/>
                <w:kern w:val="0"/>
                <w:sz w:val="28"/>
                <w:szCs w:val="28"/>
              </w:rPr>
            </w:pPr>
            <w:r w:rsidRPr="00390DA3">
              <w:rPr>
                <w:rFonts w:ascii="仿宋" w:eastAsia="仿宋" w:hAnsi="仿宋" w:cs="宋体"/>
                <w:color w:val="000000" w:themeColor="text1"/>
                <w:kern w:val="0"/>
                <w:sz w:val="28"/>
                <w:szCs w:val="28"/>
              </w:rPr>
              <w:t>3、2018年5月4日，</w:t>
            </w:r>
            <w:proofErr w:type="gramStart"/>
            <w:r w:rsidRPr="00390DA3">
              <w:rPr>
                <w:rFonts w:ascii="仿宋" w:eastAsia="仿宋" w:hAnsi="仿宋" w:cs="宋体"/>
                <w:color w:val="000000" w:themeColor="text1"/>
                <w:kern w:val="0"/>
                <w:sz w:val="28"/>
                <w:szCs w:val="28"/>
              </w:rPr>
              <w:t>家族委</w:t>
            </w:r>
            <w:proofErr w:type="gramEnd"/>
            <w:r w:rsidRPr="00390DA3">
              <w:rPr>
                <w:rFonts w:ascii="仿宋" w:eastAsia="仿宋" w:hAnsi="仿宋" w:cs="宋体"/>
                <w:color w:val="000000" w:themeColor="text1"/>
                <w:kern w:val="0"/>
                <w:sz w:val="28"/>
                <w:szCs w:val="28"/>
              </w:rPr>
              <w:t>主任林冰律师与山西运城律师就家族财富管理法律问题进行交流；</w:t>
            </w:r>
          </w:p>
          <w:p w:rsidR="0062737E" w:rsidRDefault="00390DA3" w:rsidP="00390DA3">
            <w:pPr>
              <w:widowControl/>
              <w:spacing w:line="400" w:lineRule="exact"/>
              <w:jc w:val="left"/>
              <w:rPr>
                <w:rFonts w:ascii="仿宋" w:eastAsia="仿宋" w:hAnsi="仿宋" w:cs="宋体"/>
                <w:color w:val="000000" w:themeColor="text1"/>
                <w:kern w:val="0"/>
                <w:sz w:val="28"/>
                <w:szCs w:val="28"/>
              </w:rPr>
            </w:pPr>
            <w:r w:rsidRPr="00390DA3">
              <w:rPr>
                <w:rFonts w:ascii="仿宋" w:eastAsia="仿宋" w:hAnsi="仿宋" w:cs="宋体"/>
                <w:color w:val="000000" w:themeColor="text1"/>
                <w:kern w:val="0"/>
                <w:sz w:val="28"/>
                <w:szCs w:val="28"/>
              </w:rPr>
              <w:lastRenderedPageBreak/>
              <w:t>4、2018年5月5日，家族委主任林冰律师与江苏镇江市律师就家族财富管理法律问题进行交流。</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闵</w:t>
            </w:r>
            <w:proofErr w:type="gramEnd"/>
            <w:r>
              <w:rPr>
                <w:rFonts w:ascii="仿宋" w:eastAsia="仿宋" w:hAnsi="仿宋" w:hint="eastAsia"/>
                <w:color w:val="000000"/>
                <w:sz w:val="28"/>
                <w:szCs w:val="28"/>
              </w:rPr>
              <w:t>三军</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1、</w:t>
            </w:r>
            <w:r w:rsidRPr="00831BE4">
              <w:rPr>
                <w:rFonts w:ascii="仿宋" w:eastAsia="仿宋" w:hAnsi="仿宋" w:cs="宋体"/>
                <w:color w:val="000000" w:themeColor="text1"/>
                <w:kern w:val="0"/>
                <w:sz w:val="28"/>
                <w:szCs w:val="28"/>
              </w:rPr>
              <w:tab/>
              <w:t>准备海商</w:t>
            </w:r>
            <w:proofErr w:type="gramStart"/>
            <w:r w:rsidRPr="00831BE4">
              <w:rPr>
                <w:rFonts w:ascii="仿宋" w:eastAsia="仿宋" w:hAnsi="仿宋" w:cs="宋体"/>
                <w:color w:val="000000" w:themeColor="text1"/>
                <w:kern w:val="0"/>
                <w:sz w:val="28"/>
                <w:szCs w:val="28"/>
              </w:rPr>
              <w:t>委法律</w:t>
            </w:r>
            <w:proofErr w:type="gramEnd"/>
            <w:r w:rsidRPr="00831BE4">
              <w:rPr>
                <w:rFonts w:ascii="仿宋" w:eastAsia="仿宋" w:hAnsi="仿宋" w:cs="宋体"/>
                <w:color w:val="000000" w:themeColor="text1"/>
                <w:kern w:val="0"/>
                <w:sz w:val="28"/>
                <w:szCs w:val="28"/>
              </w:rPr>
              <w:t>服务产品目录清单;</w:t>
            </w:r>
          </w:p>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2、</w:t>
            </w:r>
            <w:r w:rsidRPr="00831BE4">
              <w:rPr>
                <w:rFonts w:ascii="仿宋" w:eastAsia="仿宋" w:hAnsi="仿宋" w:cs="宋体"/>
                <w:color w:val="000000" w:themeColor="text1"/>
                <w:kern w:val="0"/>
                <w:sz w:val="28"/>
                <w:szCs w:val="28"/>
              </w:rPr>
              <w:tab/>
              <w:t>与广州海事法院联系举办座谈会事宜；</w:t>
            </w:r>
          </w:p>
          <w:p w:rsidR="0062737E"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3、</w:t>
            </w:r>
            <w:r w:rsidRPr="00831BE4">
              <w:rPr>
                <w:rFonts w:ascii="仿宋" w:eastAsia="仿宋" w:hAnsi="仿宋" w:cs="宋体"/>
                <w:color w:val="000000" w:themeColor="text1"/>
                <w:kern w:val="0"/>
                <w:sz w:val="28"/>
                <w:szCs w:val="28"/>
              </w:rPr>
              <w:tab/>
              <w:t>与深圳海事局联系举办座谈交流会事宜。</w:t>
            </w:r>
          </w:p>
        </w:tc>
      </w:tr>
      <w:tr w:rsidR="0062737E">
        <w:trPr>
          <w:trHeight w:val="558"/>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余祖舜</w:t>
            </w:r>
            <w:proofErr w:type="gramEnd"/>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1、</w:t>
            </w:r>
            <w:r w:rsidRPr="00831BE4">
              <w:rPr>
                <w:rFonts w:ascii="仿宋" w:eastAsia="仿宋" w:hAnsi="仿宋" w:cs="宋体"/>
                <w:color w:val="000000" w:themeColor="text1"/>
                <w:kern w:val="0"/>
                <w:sz w:val="28"/>
                <w:szCs w:val="28"/>
              </w:rPr>
              <w:tab/>
              <w:t>编制第一期PPP专业</w:t>
            </w:r>
            <w:proofErr w:type="gramStart"/>
            <w:r w:rsidRPr="00831BE4">
              <w:rPr>
                <w:rFonts w:ascii="仿宋" w:eastAsia="仿宋" w:hAnsi="仿宋" w:cs="宋体"/>
                <w:color w:val="000000" w:themeColor="text1"/>
                <w:kern w:val="0"/>
                <w:sz w:val="28"/>
                <w:szCs w:val="28"/>
              </w:rPr>
              <w:t>委法律</w:t>
            </w:r>
            <w:proofErr w:type="gramEnd"/>
            <w:r w:rsidRPr="00831BE4">
              <w:rPr>
                <w:rFonts w:ascii="仿宋" w:eastAsia="仿宋" w:hAnsi="仿宋" w:cs="宋体"/>
                <w:color w:val="000000" w:themeColor="text1"/>
                <w:kern w:val="0"/>
                <w:sz w:val="28"/>
                <w:szCs w:val="28"/>
              </w:rPr>
              <w:t>资讯；</w:t>
            </w:r>
          </w:p>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2、</w:t>
            </w:r>
            <w:r w:rsidRPr="00831BE4">
              <w:rPr>
                <w:rFonts w:ascii="仿宋" w:eastAsia="仿宋" w:hAnsi="仿宋" w:cs="宋体"/>
                <w:color w:val="000000" w:themeColor="text1"/>
                <w:kern w:val="0"/>
                <w:sz w:val="28"/>
                <w:szCs w:val="28"/>
              </w:rPr>
              <w:tab/>
              <w:t>起草了与深圳国际仲裁院合作举办《PPP项目清库涉及的法律》论坛方案；</w:t>
            </w:r>
          </w:p>
          <w:p w:rsidR="00831BE4" w:rsidRPr="00831BE4" w:rsidRDefault="00831BE4" w:rsidP="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3、</w:t>
            </w:r>
            <w:r w:rsidRPr="00831BE4">
              <w:rPr>
                <w:rFonts w:ascii="仿宋" w:eastAsia="仿宋" w:hAnsi="仿宋" w:cs="宋体"/>
                <w:color w:val="000000" w:themeColor="text1"/>
                <w:kern w:val="0"/>
                <w:sz w:val="28"/>
                <w:szCs w:val="28"/>
              </w:rPr>
              <w:tab/>
              <w:t>起草了法律服务方案；</w:t>
            </w:r>
          </w:p>
          <w:p w:rsidR="0062737E" w:rsidRPr="00831BE4" w:rsidRDefault="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4、</w:t>
            </w:r>
            <w:r w:rsidRPr="00831BE4">
              <w:rPr>
                <w:rFonts w:ascii="仿宋" w:eastAsia="仿宋" w:hAnsi="仿宋" w:cs="宋体"/>
                <w:color w:val="000000" w:themeColor="text1"/>
                <w:kern w:val="0"/>
                <w:sz w:val="28"/>
                <w:szCs w:val="28"/>
              </w:rPr>
              <w:tab/>
              <w:t>5月15日顾东林主任与蓝新宏副主任参加律协创新委召开的工作会议。</w:t>
            </w:r>
          </w:p>
        </w:tc>
      </w:tr>
      <w:tr w:rsidR="0062737E">
        <w:trPr>
          <w:trHeight w:val="1550"/>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222B2" w:rsidRPr="008222B2"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1、5月11日下午</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邀请北京市</w:t>
            </w:r>
            <w:proofErr w:type="gramStart"/>
            <w:r w:rsidRPr="008222B2">
              <w:rPr>
                <w:rFonts w:ascii="仿宋" w:eastAsia="仿宋" w:hAnsi="仿宋" w:cs="宋体"/>
                <w:color w:val="000000" w:themeColor="text1"/>
                <w:kern w:val="0"/>
                <w:sz w:val="28"/>
                <w:szCs w:val="28"/>
              </w:rPr>
              <w:t>华税律</w:t>
            </w:r>
            <w:proofErr w:type="gramEnd"/>
            <w:r w:rsidRPr="008222B2">
              <w:rPr>
                <w:rFonts w:ascii="仿宋" w:eastAsia="仿宋" w:hAnsi="仿宋" w:cs="宋体"/>
                <w:color w:val="000000" w:themeColor="text1"/>
                <w:kern w:val="0"/>
                <w:sz w:val="28"/>
                <w:szCs w:val="28"/>
              </w:rPr>
              <w:t>师事务所魏志标律师在市律协多功能厅做《大中型律师事务所税收问题及筹划》的专题讲座。</w:t>
            </w:r>
          </w:p>
          <w:p w:rsidR="008222B2" w:rsidRPr="008222B2"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2、5月13日下午</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邀请税务公职律师王典律师在市律协多功能厅做《税务行政诉讼--从税务律师视角出发》的专题讲座。</w:t>
            </w:r>
          </w:p>
          <w:p w:rsidR="008222B2" w:rsidRPr="008222B2"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3、5月15日上午</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吕志合主任和雷英副主任参加了市律协召开的2018年第二次专业委员会主任会议。</w:t>
            </w:r>
          </w:p>
          <w:p w:rsidR="008222B2" w:rsidRPr="008222B2"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4、5月19日下午</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吕志合主任应市律协安排，在广东龙观律师事务所做律师涉税法</w:t>
            </w:r>
            <w:proofErr w:type="gramStart"/>
            <w:r w:rsidRPr="008222B2">
              <w:rPr>
                <w:rFonts w:ascii="仿宋" w:eastAsia="仿宋" w:hAnsi="仿宋" w:cs="宋体"/>
                <w:color w:val="000000" w:themeColor="text1"/>
                <w:kern w:val="0"/>
                <w:sz w:val="28"/>
                <w:szCs w:val="28"/>
              </w:rPr>
              <w:t>律服</w:t>
            </w:r>
            <w:proofErr w:type="gramEnd"/>
            <w:r w:rsidRPr="008222B2">
              <w:rPr>
                <w:rFonts w:ascii="仿宋" w:eastAsia="仿宋" w:hAnsi="仿宋" w:cs="宋体"/>
                <w:color w:val="000000" w:themeColor="text1"/>
                <w:kern w:val="0"/>
                <w:sz w:val="28"/>
                <w:szCs w:val="28"/>
              </w:rPr>
              <w:t>务实务技能培训的讲座。</w:t>
            </w:r>
          </w:p>
          <w:p w:rsidR="008222B2" w:rsidRPr="008222B2"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5、5月26日下午2点30分，</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在市律协多功能厅举办了由任正勇律师主讲的《财富传承税务问题深度探讨》的专题讲座。</w:t>
            </w:r>
          </w:p>
          <w:p w:rsidR="008222B2" w:rsidRPr="008222B2"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6、5月26日下午6时，</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在市律协召开了全体委员会议，传达5月15日第二次专业委员会主任会议精神，并部署相关工作。</w:t>
            </w:r>
          </w:p>
          <w:p w:rsidR="0062737E" w:rsidRDefault="008222B2" w:rsidP="008222B2">
            <w:pPr>
              <w:widowControl/>
              <w:spacing w:line="400" w:lineRule="exact"/>
              <w:rPr>
                <w:rFonts w:ascii="仿宋" w:eastAsia="仿宋" w:hAnsi="仿宋" w:cs="宋体"/>
                <w:color w:val="000000" w:themeColor="text1"/>
                <w:kern w:val="0"/>
                <w:sz w:val="28"/>
                <w:szCs w:val="28"/>
              </w:rPr>
            </w:pPr>
            <w:r w:rsidRPr="008222B2">
              <w:rPr>
                <w:rFonts w:ascii="仿宋" w:eastAsia="仿宋" w:hAnsi="仿宋" w:cs="宋体"/>
                <w:color w:val="000000" w:themeColor="text1"/>
                <w:kern w:val="0"/>
                <w:sz w:val="28"/>
                <w:szCs w:val="28"/>
              </w:rPr>
              <w:t>7、5月30日</w:t>
            </w:r>
            <w:proofErr w:type="gramStart"/>
            <w:r w:rsidRPr="008222B2">
              <w:rPr>
                <w:rFonts w:ascii="仿宋" w:eastAsia="仿宋" w:hAnsi="仿宋" w:cs="宋体"/>
                <w:color w:val="000000" w:themeColor="text1"/>
                <w:kern w:val="0"/>
                <w:sz w:val="28"/>
                <w:szCs w:val="28"/>
              </w:rPr>
              <w:t>税法委</w:t>
            </w:r>
            <w:proofErr w:type="gramEnd"/>
            <w:r w:rsidRPr="008222B2">
              <w:rPr>
                <w:rFonts w:ascii="仿宋" w:eastAsia="仿宋" w:hAnsi="仿宋" w:cs="宋体"/>
                <w:color w:val="000000" w:themeColor="text1"/>
                <w:kern w:val="0"/>
                <w:sz w:val="28"/>
                <w:szCs w:val="28"/>
              </w:rPr>
              <w:t>通过网上投票方式选举</w:t>
            </w:r>
            <w:proofErr w:type="gramStart"/>
            <w:r w:rsidRPr="008222B2">
              <w:rPr>
                <w:rFonts w:ascii="仿宋" w:eastAsia="仿宋" w:hAnsi="仿宋" w:cs="宋体"/>
                <w:color w:val="000000" w:themeColor="text1"/>
                <w:kern w:val="0"/>
                <w:sz w:val="28"/>
                <w:szCs w:val="28"/>
              </w:rPr>
              <w:t>税法</w:t>
            </w:r>
            <w:proofErr w:type="gramEnd"/>
            <w:r w:rsidRPr="008222B2">
              <w:rPr>
                <w:rFonts w:ascii="仿宋" w:eastAsia="仿宋" w:hAnsi="仿宋" w:cs="宋体"/>
                <w:color w:val="000000" w:themeColor="text1"/>
                <w:kern w:val="0"/>
                <w:sz w:val="28"/>
                <w:szCs w:val="28"/>
              </w:rPr>
              <w:t>委2018年度优秀委员，选举出任正勇、吴寄帆和雷英律师为2018年度</w:t>
            </w:r>
            <w:proofErr w:type="gramStart"/>
            <w:r w:rsidRPr="008222B2">
              <w:rPr>
                <w:rFonts w:ascii="仿宋" w:eastAsia="仿宋" w:hAnsi="仿宋" w:cs="宋体"/>
                <w:color w:val="000000" w:themeColor="text1"/>
                <w:kern w:val="0"/>
                <w:sz w:val="28"/>
                <w:szCs w:val="28"/>
              </w:rPr>
              <w:t>税法委优</w:t>
            </w:r>
            <w:proofErr w:type="gramEnd"/>
            <w:r w:rsidRPr="008222B2">
              <w:rPr>
                <w:rFonts w:ascii="仿宋" w:eastAsia="仿宋" w:hAnsi="仿宋" w:cs="宋体"/>
                <w:color w:val="000000" w:themeColor="text1"/>
                <w:kern w:val="0"/>
                <w:sz w:val="28"/>
                <w:szCs w:val="28"/>
              </w:rPr>
              <w:t>秀委员。</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张砚坤</w:t>
            </w:r>
            <w:proofErr w:type="gramEnd"/>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EA6AD4" w:rsidRPr="00EA6AD4" w:rsidRDefault="00EA6AD4" w:rsidP="00EA6AD4">
            <w:pPr>
              <w:widowControl/>
              <w:spacing w:line="400" w:lineRule="exact"/>
              <w:jc w:val="left"/>
              <w:rPr>
                <w:rFonts w:ascii="仿宋" w:eastAsia="仿宋" w:hAnsi="仿宋" w:cs="宋体"/>
                <w:color w:val="000000" w:themeColor="text1"/>
                <w:kern w:val="0"/>
                <w:sz w:val="28"/>
                <w:szCs w:val="28"/>
              </w:rPr>
            </w:pPr>
            <w:r w:rsidRPr="00EA6AD4">
              <w:rPr>
                <w:rFonts w:ascii="仿宋" w:eastAsia="仿宋" w:hAnsi="仿宋" w:cs="宋体"/>
                <w:color w:val="000000" w:themeColor="text1"/>
                <w:kern w:val="0"/>
                <w:sz w:val="28"/>
                <w:szCs w:val="28"/>
              </w:rPr>
              <w:t>5月9日—5月18日日，我委陈群主任组织我</w:t>
            </w:r>
            <w:proofErr w:type="gramStart"/>
            <w:r w:rsidRPr="00EA6AD4">
              <w:rPr>
                <w:rFonts w:ascii="仿宋" w:eastAsia="仿宋" w:hAnsi="仿宋" w:cs="宋体"/>
                <w:color w:val="000000" w:themeColor="text1"/>
                <w:kern w:val="0"/>
                <w:sz w:val="28"/>
                <w:szCs w:val="28"/>
              </w:rPr>
              <w:t>委参与</w:t>
            </w:r>
            <w:proofErr w:type="gramEnd"/>
            <w:r w:rsidRPr="00EA6AD4">
              <w:rPr>
                <w:rFonts w:ascii="仿宋" w:eastAsia="仿宋" w:hAnsi="仿宋" w:cs="宋体"/>
                <w:color w:val="000000" w:themeColor="text1"/>
                <w:kern w:val="0"/>
                <w:sz w:val="28"/>
                <w:szCs w:val="28"/>
              </w:rPr>
              <w:t>著作编纂的委员，持续性地对所提交的各自负责的章节，进行修订、修改、补充以及相应的统稿工作。</w:t>
            </w:r>
          </w:p>
          <w:p w:rsidR="0062737E" w:rsidRDefault="00EA6AD4" w:rsidP="00EA6AD4">
            <w:pPr>
              <w:widowControl/>
              <w:spacing w:line="400" w:lineRule="exact"/>
              <w:jc w:val="left"/>
              <w:rPr>
                <w:rFonts w:ascii="仿宋" w:eastAsia="仿宋" w:hAnsi="仿宋" w:cs="宋体"/>
                <w:color w:val="000000" w:themeColor="text1"/>
                <w:kern w:val="0"/>
                <w:sz w:val="28"/>
                <w:szCs w:val="28"/>
              </w:rPr>
            </w:pPr>
            <w:r w:rsidRPr="00EA6AD4">
              <w:rPr>
                <w:rFonts w:ascii="仿宋" w:eastAsia="仿宋" w:hAnsi="仿宋" w:cs="宋体"/>
                <w:color w:val="000000" w:themeColor="text1"/>
                <w:kern w:val="0"/>
                <w:sz w:val="28"/>
                <w:szCs w:val="28"/>
              </w:rPr>
              <w:t>5月29日，我委陈群主任、庞德委员、孟昭凌委员、陆明委员共同应邀参加，由深圳市</w:t>
            </w:r>
            <w:proofErr w:type="gramStart"/>
            <w:r w:rsidRPr="00EA6AD4">
              <w:rPr>
                <w:rFonts w:ascii="仿宋" w:eastAsia="仿宋" w:hAnsi="仿宋" w:cs="宋体"/>
                <w:color w:val="000000" w:themeColor="text1"/>
                <w:kern w:val="0"/>
                <w:sz w:val="28"/>
                <w:szCs w:val="28"/>
              </w:rPr>
              <w:t>贸促委与</w:t>
            </w:r>
            <w:proofErr w:type="gramEnd"/>
            <w:r w:rsidRPr="00EA6AD4">
              <w:rPr>
                <w:rFonts w:ascii="仿宋" w:eastAsia="仿宋" w:hAnsi="仿宋" w:cs="宋体"/>
                <w:color w:val="000000" w:themeColor="text1"/>
                <w:kern w:val="0"/>
                <w:sz w:val="28"/>
                <w:szCs w:val="28"/>
              </w:rPr>
              <w:t>福田法院联合举行的“在线司法确认工作室”揭牌仪式，彰显我委对调解过程中重要环节</w:t>
            </w:r>
            <w:proofErr w:type="gramStart"/>
            <w:r w:rsidRPr="00EA6AD4">
              <w:rPr>
                <w:rFonts w:ascii="仿宋" w:eastAsia="仿宋" w:hAnsi="仿宋" w:cs="宋体"/>
                <w:color w:val="000000" w:themeColor="text1"/>
                <w:kern w:val="0"/>
                <w:sz w:val="28"/>
                <w:szCs w:val="28"/>
              </w:rPr>
              <w:t>—司法</w:t>
            </w:r>
            <w:proofErr w:type="gramEnd"/>
            <w:r w:rsidRPr="00EA6AD4">
              <w:rPr>
                <w:rFonts w:ascii="仿宋" w:eastAsia="仿宋" w:hAnsi="仿宋" w:cs="宋体"/>
                <w:color w:val="000000" w:themeColor="text1"/>
                <w:kern w:val="0"/>
                <w:sz w:val="28"/>
                <w:szCs w:val="28"/>
              </w:rPr>
              <w:t>确认的重视，以及深度参与推动司法调解的措施。</w:t>
            </w:r>
          </w:p>
        </w:tc>
      </w:tr>
      <w:tr w:rsidR="0062737E">
        <w:trPr>
          <w:trHeight w:val="699"/>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71773" w:rsidRDefault="00671773">
            <w:pPr>
              <w:widowControl/>
              <w:spacing w:line="400" w:lineRule="exact"/>
              <w:jc w:val="left"/>
              <w:rPr>
                <w:rFonts w:ascii="仿宋" w:eastAsia="仿宋" w:hAnsi="仿宋" w:cs="宋体"/>
                <w:color w:val="000000" w:themeColor="text1"/>
                <w:kern w:val="0"/>
                <w:sz w:val="28"/>
                <w:szCs w:val="28"/>
              </w:rPr>
            </w:pPr>
            <w:r w:rsidRPr="00671773">
              <w:rPr>
                <w:rFonts w:ascii="仿宋" w:eastAsia="仿宋" w:hAnsi="仿宋" w:cs="宋体"/>
                <w:color w:val="000000" w:themeColor="text1"/>
                <w:kern w:val="0"/>
                <w:sz w:val="28"/>
                <w:szCs w:val="28"/>
              </w:rPr>
              <w:t>5月13日，</w:t>
            </w:r>
            <w:proofErr w:type="gramStart"/>
            <w:r w:rsidRPr="00671773">
              <w:rPr>
                <w:rFonts w:ascii="仿宋" w:eastAsia="仿宋" w:hAnsi="仿宋" w:cs="宋体"/>
                <w:color w:val="000000" w:themeColor="text1"/>
                <w:kern w:val="0"/>
                <w:sz w:val="28"/>
                <w:szCs w:val="28"/>
              </w:rPr>
              <w:t>公司委</w:t>
            </w:r>
            <w:proofErr w:type="gramEnd"/>
            <w:r w:rsidRPr="00671773">
              <w:rPr>
                <w:rFonts w:ascii="仿宋" w:eastAsia="仿宋" w:hAnsi="仿宋" w:cs="宋体"/>
                <w:color w:val="000000" w:themeColor="text1"/>
                <w:kern w:val="0"/>
                <w:sz w:val="28"/>
                <w:szCs w:val="28"/>
              </w:rPr>
              <w:t>召开了主任班子及骨干委员会议。</w:t>
            </w:r>
          </w:p>
          <w:p w:rsidR="0062737E" w:rsidRDefault="00671773">
            <w:pPr>
              <w:widowControl/>
              <w:spacing w:line="400" w:lineRule="exact"/>
              <w:jc w:val="left"/>
              <w:rPr>
                <w:rFonts w:ascii="仿宋" w:eastAsia="仿宋" w:hAnsi="仿宋" w:cs="宋体"/>
                <w:color w:val="000000" w:themeColor="text1"/>
                <w:kern w:val="0"/>
                <w:sz w:val="28"/>
                <w:szCs w:val="28"/>
              </w:rPr>
            </w:pPr>
            <w:r w:rsidRPr="00671773">
              <w:rPr>
                <w:rFonts w:ascii="仿宋" w:eastAsia="仿宋" w:hAnsi="仿宋" w:cs="宋体"/>
                <w:color w:val="000000" w:themeColor="text1"/>
                <w:kern w:val="0"/>
                <w:sz w:val="28"/>
                <w:szCs w:val="28"/>
              </w:rPr>
              <w:t>5月30日，与省律协</w:t>
            </w:r>
            <w:proofErr w:type="gramStart"/>
            <w:r w:rsidRPr="00671773">
              <w:rPr>
                <w:rFonts w:ascii="仿宋" w:eastAsia="仿宋" w:hAnsi="仿宋" w:cs="宋体"/>
                <w:color w:val="000000" w:themeColor="text1"/>
                <w:kern w:val="0"/>
                <w:sz w:val="28"/>
                <w:szCs w:val="28"/>
              </w:rPr>
              <w:t>公司委</w:t>
            </w:r>
            <w:proofErr w:type="gramEnd"/>
            <w:r w:rsidRPr="00671773">
              <w:rPr>
                <w:rFonts w:ascii="仿宋" w:eastAsia="仿宋" w:hAnsi="仿宋" w:cs="宋体"/>
                <w:color w:val="000000" w:themeColor="text1"/>
                <w:kern w:val="0"/>
                <w:sz w:val="28"/>
                <w:szCs w:val="28"/>
              </w:rPr>
              <w:t>联合举办了“中小企业并购重组法律尽职调查实务”研讨会</w:t>
            </w:r>
            <w:r>
              <w:rPr>
                <w:rFonts w:ascii="仿宋" w:eastAsia="仿宋" w:hAnsi="仿宋" w:cs="宋体" w:hint="eastAsia"/>
                <w:color w:val="000000" w:themeColor="text1"/>
                <w:kern w:val="0"/>
                <w:sz w:val="28"/>
                <w:szCs w:val="28"/>
              </w:rPr>
              <w:t>。</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EA6AD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bookmarkStart w:id="0" w:name="_GoBack"/>
            <w:bookmarkEnd w:id="0"/>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CD43CC" w:rsidRDefault="00CD43CC" w:rsidP="00FF24D3">
            <w:pPr>
              <w:widowControl/>
              <w:spacing w:line="400" w:lineRule="exact"/>
              <w:rPr>
                <w:rFonts w:ascii="仿宋" w:eastAsia="仿宋" w:hAnsi="仿宋" w:cs="宋体"/>
                <w:color w:val="000000" w:themeColor="text1"/>
                <w:kern w:val="0"/>
                <w:sz w:val="28"/>
                <w:szCs w:val="28"/>
              </w:rPr>
            </w:pPr>
            <w:r w:rsidRPr="00CD43CC">
              <w:rPr>
                <w:rFonts w:ascii="仿宋" w:eastAsia="仿宋" w:hAnsi="仿宋" w:cs="宋体"/>
                <w:color w:val="000000" w:themeColor="text1"/>
                <w:kern w:val="0"/>
                <w:sz w:val="28"/>
                <w:szCs w:val="28"/>
              </w:rPr>
              <w:t>1、5月25日，本委</w:t>
            </w:r>
            <w:proofErr w:type="gramStart"/>
            <w:r w:rsidRPr="00CD43CC">
              <w:rPr>
                <w:rFonts w:ascii="仿宋" w:eastAsia="仿宋" w:hAnsi="仿宋" w:cs="宋体"/>
                <w:color w:val="000000" w:themeColor="text1"/>
                <w:kern w:val="0"/>
                <w:sz w:val="28"/>
                <w:szCs w:val="28"/>
              </w:rPr>
              <w:t>联刑委、商辩委</w:t>
            </w:r>
            <w:proofErr w:type="gramEnd"/>
            <w:r w:rsidRPr="00CD43CC">
              <w:rPr>
                <w:rFonts w:ascii="仿宋" w:eastAsia="仿宋" w:hAnsi="仿宋" w:cs="宋体"/>
                <w:color w:val="000000" w:themeColor="text1"/>
                <w:kern w:val="0"/>
                <w:sz w:val="28"/>
                <w:szCs w:val="28"/>
              </w:rPr>
              <w:t>联合举办《从鸿茅药酒案谈律师职业伦理》的座谈会；</w:t>
            </w:r>
          </w:p>
          <w:p w:rsidR="00CD43CC" w:rsidRDefault="00CD43CC" w:rsidP="00FF24D3">
            <w:pPr>
              <w:widowControl/>
              <w:spacing w:line="400" w:lineRule="exact"/>
              <w:rPr>
                <w:rFonts w:ascii="仿宋" w:eastAsia="仿宋" w:hAnsi="仿宋" w:cs="宋体"/>
                <w:color w:val="000000" w:themeColor="text1"/>
                <w:kern w:val="0"/>
                <w:sz w:val="28"/>
                <w:szCs w:val="28"/>
              </w:rPr>
            </w:pPr>
            <w:r w:rsidRPr="00CD43CC">
              <w:rPr>
                <w:rFonts w:ascii="仿宋" w:eastAsia="仿宋" w:hAnsi="仿宋" w:cs="宋体"/>
                <w:color w:val="000000" w:themeColor="text1"/>
                <w:kern w:val="0"/>
                <w:sz w:val="28"/>
                <w:szCs w:val="28"/>
              </w:rPr>
              <w:t>2、本委黄云主任撰写论文《浅析运输毒品罪与非法持有毒品罪》刊登在深圳律师杂上；</w:t>
            </w:r>
          </w:p>
          <w:p w:rsidR="00CD43CC" w:rsidRDefault="00CD43CC" w:rsidP="00FF24D3">
            <w:pPr>
              <w:widowControl/>
              <w:spacing w:line="400" w:lineRule="exact"/>
              <w:rPr>
                <w:rFonts w:ascii="仿宋" w:eastAsia="仿宋" w:hAnsi="仿宋" w:cs="宋体"/>
                <w:color w:val="000000" w:themeColor="text1"/>
                <w:kern w:val="0"/>
                <w:sz w:val="28"/>
                <w:szCs w:val="28"/>
              </w:rPr>
            </w:pPr>
            <w:r w:rsidRPr="00CD43CC">
              <w:rPr>
                <w:rFonts w:ascii="仿宋" w:eastAsia="仿宋" w:hAnsi="仿宋" w:cs="宋体"/>
                <w:color w:val="000000" w:themeColor="text1"/>
                <w:kern w:val="0"/>
                <w:sz w:val="28"/>
                <w:szCs w:val="28"/>
              </w:rPr>
              <w:t>3、本委拟邀请广东省检察院朱国平</w:t>
            </w:r>
            <w:proofErr w:type="gramStart"/>
            <w:r w:rsidRPr="00CD43CC">
              <w:rPr>
                <w:rFonts w:ascii="仿宋" w:eastAsia="仿宋" w:hAnsi="仿宋" w:cs="宋体"/>
                <w:color w:val="000000" w:themeColor="text1"/>
                <w:kern w:val="0"/>
                <w:sz w:val="28"/>
                <w:szCs w:val="28"/>
              </w:rPr>
              <w:t>检察官来律协作</w:t>
            </w:r>
            <w:proofErr w:type="gramEnd"/>
            <w:r w:rsidRPr="00CD43CC">
              <w:rPr>
                <w:rFonts w:ascii="仿宋" w:eastAsia="仿宋" w:hAnsi="仿宋" w:cs="宋体"/>
                <w:color w:val="000000" w:themeColor="text1"/>
                <w:kern w:val="0"/>
                <w:sz w:val="28"/>
                <w:szCs w:val="28"/>
              </w:rPr>
              <w:t>《刑事控辩的法理思维》的专题讲座；</w:t>
            </w:r>
          </w:p>
          <w:p w:rsidR="00CD43CC" w:rsidRDefault="00CD43CC" w:rsidP="00FF24D3">
            <w:pPr>
              <w:widowControl/>
              <w:spacing w:line="400" w:lineRule="exact"/>
              <w:rPr>
                <w:rFonts w:ascii="仿宋" w:eastAsia="仿宋" w:hAnsi="仿宋" w:cs="宋体"/>
                <w:color w:val="000000" w:themeColor="text1"/>
                <w:kern w:val="0"/>
                <w:sz w:val="28"/>
                <w:szCs w:val="28"/>
              </w:rPr>
            </w:pPr>
            <w:r w:rsidRPr="00CD43CC">
              <w:rPr>
                <w:rFonts w:ascii="仿宋" w:eastAsia="仿宋" w:hAnsi="仿宋" w:cs="宋体"/>
                <w:color w:val="000000" w:themeColor="text1"/>
                <w:kern w:val="0"/>
                <w:sz w:val="28"/>
                <w:szCs w:val="28"/>
              </w:rPr>
              <w:t>4、本委参与修改《关于律师办理经济犯罪案件辩护代理工作指引》提出44条高质量修改意见；</w:t>
            </w:r>
          </w:p>
          <w:p w:rsidR="0062737E" w:rsidRDefault="00CD43CC" w:rsidP="00FF24D3">
            <w:pPr>
              <w:widowControl/>
              <w:spacing w:line="400" w:lineRule="exact"/>
              <w:rPr>
                <w:rFonts w:ascii="仿宋" w:eastAsia="仿宋" w:hAnsi="仿宋" w:cs="宋体"/>
                <w:color w:val="000000" w:themeColor="text1"/>
                <w:kern w:val="0"/>
                <w:sz w:val="28"/>
                <w:szCs w:val="28"/>
              </w:rPr>
            </w:pPr>
            <w:r w:rsidRPr="00CD43CC">
              <w:rPr>
                <w:rFonts w:ascii="仿宋" w:eastAsia="仿宋" w:hAnsi="仿宋" w:cs="宋体"/>
                <w:color w:val="000000" w:themeColor="text1"/>
                <w:kern w:val="0"/>
                <w:sz w:val="28"/>
                <w:szCs w:val="28"/>
              </w:rPr>
              <w:t>5、本委参与《刑事诉讼法（修改草案）》征集工作，提供17条高质量修改意见。</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王佳强</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2737E" w:rsidRDefault="00831BE4">
            <w:pPr>
              <w:widowControl/>
              <w:spacing w:line="400" w:lineRule="exact"/>
              <w:jc w:val="left"/>
              <w:rPr>
                <w:rFonts w:ascii="仿宋" w:eastAsia="仿宋" w:hAnsi="仿宋" w:cs="宋体"/>
                <w:color w:val="000000" w:themeColor="text1"/>
                <w:kern w:val="0"/>
                <w:sz w:val="28"/>
                <w:szCs w:val="28"/>
              </w:rPr>
            </w:pPr>
            <w:r w:rsidRPr="00831BE4">
              <w:rPr>
                <w:rFonts w:ascii="仿宋" w:eastAsia="仿宋" w:hAnsi="仿宋" w:cs="宋体"/>
                <w:color w:val="000000" w:themeColor="text1"/>
                <w:kern w:val="0"/>
                <w:sz w:val="28"/>
                <w:szCs w:val="28"/>
              </w:rPr>
              <w:t>1、2018年5月24日，沈丽锦委员拟写关于《指导意见》的审查意见。</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vAlign w:val="center"/>
          </w:tcPr>
          <w:p w:rsidR="0062737E" w:rsidRDefault="00B65EA6">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2370F" w:rsidRPr="0072370F" w:rsidRDefault="0072370F" w:rsidP="0072370F">
            <w:pPr>
              <w:widowControl/>
              <w:spacing w:line="400" w:lineRule="exact"/>
              <w:jc w:val="left"/>
              <w:rPr>
                <w:rFonts w:ascii="仿宋" w:eastAsia="仿宋" w:hAnsi="仿宋" w:cs="宋体"/>
                <w:color w:val="000000" w:themeColor="text1"/>
                <w:kern w:val="0"/>
                <w:sz w:val="28"/>
                <w:szCs w:val="28"/>
              </w:rPr>
            </w:pPr>
            <w:r w:rsidRPr="0072370F">
              <w:rPr>
                <w:rFonts w:ascii="仿宋" w:eastAsia="仿宋" w:hAnsi="仿宋" w:cs="宋体"/>
                <w:color w:val="000000" w:themeColor="text1"/>
                <w:kern w:val="0"/>
                <w:sz w:val="28"/>
                <w:szCs w:val="28"/>
              </w:rPr>
              <w:t>5月4日，市律协网站发布劳专委简讯《粤港澳律师共探劳动法律师业务》；</w:t>
            </w:r>
          </w:p>
          <w:p w:rsidR="0072370F" w:rsidRPr="0072370F" w:rsidRDefault="0072370F" w:rsidP="0072370F">
            <w:pPr>
              <w:widowControl/>
              <w:spacing w:line="400" w:lineRule="exact"/>
              <w:jc w:val="left"/>
              <w:rPr>
                <w:rFonts w:ascii="仿宋" w:eastAsia="仿宋" w:hAnsi="仿宋" w:cs="宋体"/>
                <w:color w:val="000000" w:themeColor="text1"/>
                <w:kern w:val="0"/>
                <w:sz w:val="28"/>
                <w:szCs w:val="28"/>
              </w:rPr>
            </w:pPr>
            <w:r w:rsidRPr="0072370F">
              <w:rPr>
                <w:rFonts w:ascii="仿宋" w:eastAsia="仿宋" w:hAnsi="仿宋" w:cs="宋体"/>
                <w:color w:val="000000" w:themeColor="text1"/>
                <w:kern w:val="0"/>
                <w:sz w:val="28"/>
                <w:szCs w:val="28"/>
              </w:rPr>
              <w:t>5月11日，市律协网站发布《劳动与社会保障法律资讯》（2018年4月号，总第49期）；</w:t>
            </w:r>
          </w:p>
          <w:p w:rsidR="0062737E" w:rsidRDefault="0072370F" w:rsidP="0072370F">
            <w:pPr>
              <w:widowControl/>
              <w:spacing w:line="400" w:lineRule="exact"/>
              <w:jc w:val="left"/>
              <w:rPr>
                <w:rFonts w:ascii="仿宋" w:eastAsia="仿宋" w:hAnsi="仿宋" w:cs="宋体"/>
                <w:color w:val="000000" w:themeColor="text1"/>
                <w:kern w:val="0"/>
                <w:sz w:val="28"/>
                <w:szCs w:val="28"/>
              </w:rPr>
            </w:pPr>
            <w:r w:rsidRPr="0072370F">
              <w:rPr>
                <w:rFonts w:ascii="仿宋" w:eastAsia="仿宋" w:hAnsi="仿宋" w:cs="宋体"/>
                <w:color w:val="000000" w:themeColor="text1"/>
                <w:kern w:val="0"/>
                <w:sz w:val="28"/>
                <w:szCs w:val="28"/>
              </w:rPr>
              <w:t>5月27日下午，市律协劳专委在市律协会议厅举办《社保征缴体制改革背景下用人单位社会保险合规实务》专题讲座，主任曾凡新律师主持，尹成刚副主任出席致辞。</w:t>
            </w:r>
          </w:p>
        </w:tc>
      </w:tr>
      <w:tr w:rsidR="0062737E">
        <w:trPr>
          <w:trHeight w:val="1575"/>
          <w:jc w:val="center"/>
        </w:trPr>
        <w:tc>
          <w:tcPr>
            <w:tcW w:w="1110" w:type="dxa"/>
            <w:shd w:val="clear" w:color="auto" w:fill="auto"/>
            <w:vAlign w:val="center"/>
          </w:tcPr>
          <w:p w:rsidR="0062737E" w:rsidRDefault="00B65EA6">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62737E" w:rsidRDefault="00B65EA6">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2737E" w:rsidRDefault="00B65EA6">
            <w:pPr>
              <w:jc w:val="center"/>
              <w:rPr>
                <w:rFonts w:ascii="仿宋" w:eastAsia="仿宋" w:hAnsi="仿宋"/>
                <w:color w:val="000000"/>
                <w:sz w:val="28"/>
                <w:szCs w:val="28"/>
              </w:rPr>
            </w:pPr>
            <w:proofErr w:type="gramStart"/>
            <w:r>
              <w:rPr>
                <w:rFonts w:ascii="仿宋" w:eastAsia="仿宋" w:hAnsi="仿宋" w:hint="eastAsia"/>
                <w:color w:val="000000"/>
                <w:sz w:val="28"/>
                <w:szCs w:val="28"/>
              </w:rPr>
              <w:t>章书锐</w:t>
            </w:r>
            <w:proofErr w:type="gramEnd"/>
          </w:p>
        </w:tc>
        <w:tc>
          <w:tcPr>
            <w:tcW w:w="1852" w:type="dxa"/>
            <w:shd w:val="clear" w:color="auto" w:fill="auto"/>
            <w:vAlign w:val="center"/>
          </w:tcPr>
          <w:p w:rsidR="0062737E" w:rsidRDefault="00B65EA6">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395A6A" w:rsidRPr="00395A6A" w:rsidRDefault="00395A6A" w:rsidP="00395A6A">
            <w:pPr>
              <w:widowControl/>
              <w:spacing w:line="400" w:lineRule="exact"/>
              <w:jc w:val="left"/>
              <w:rPr>
                <w:rFonts w:ascii="仿宋" w:eastAsia="仿宋" w:hAnsi="仿宋" w:cs="宋体"/>
                <w:color w:val="000000" w:themeColor="text1"/>
                <w:kern w:val="0"/>
                <w:sz w:val="28"/>
                <w:szCs w:val="28"/>
              </w:rPr>
            </w:pPr>
            <w:r w:rsidRPr="00395A6A">
              <w:rPr>
                <w:rFonts w:ascii="仿宋" w:eastAsia="仿宋" w:hAnsi="仿宋" w:cs="宋体"/>
                <w:color w:val="000000" w:themeColor="text1"/>
                <w:kern w:val="0"/>
                <w:sz w:val="28"/>
                <w:szCs w:val="28"/>
              </w:rPr>
              <w:t>1.</w:t>
            </w:r>
            <w:r w:rsidRPr="00395A6A">
              <w:rPr>
                <w:rFonts w:ascii="仿宋" w:eastAsia="仿宋" w:hAnsi="仿宋" w:cs="宋体"/>
                <w:color w:val="000000" w:themeColor="text1"/>
                <w:kern w:val="0"/>
                <w:sz w:val="28"/>
                <w:szCs w:val="28"/>
              </w:rPr>
              <w:tab/>
              <w:t>拜访</w:t>
            </w:r>
            <w:proofErr w:type="gramStart"/>
            <w:r w:rsidRPr="00395A6A">
              <w:rPr>
                <w:rFonts w:ascii="仿宋" w:eastAsia="仿宋" w:hAnsi="仿宋" w:cs="宋体"/>
                <w:color w:val="000000" w:themeColor="text1"/>
                <w:kern w:val="0"/>
                <w:sz w:val="28"/>
                <w:szCs w:val="28"/>
              </w:rPr>
              <w:t>腾讯联</w:t>
            </w:r>
            <w:proofErr w:type="gramEnd"/>
            <w:r w:rsidRPr="00395A6A">
              <w:rPr>
                <w:rFonts w:ascii="仿宋" w:eastAsia="仿宋" w:hAnsi="仿宋" w:cs="宋体"/>
                <w:color w:val="000000" w:themeColor="text1"/>
                <w:kern w:val="0"/>
                <w:sz w:val="28"/>
                <w:szCs w:val="28"/>
              </w:rPr>
              <w:t>易融</w:t>
            </w:r>
          </w:p>
          <w:p w:rsidR="0062737E" w:rsidRDefault="00395A6A" w:rsidP="00395A6A">
            <w:pPr>
              <w:widowControl/>
              <w:spacing w:line="400" w:lineRule="exact"/>
              <w:jc w:val="left"/>
              <w:rPr>
                <w:rFonts w:ascii="仿宋" w:eastAsia="仿宋" w:hAnsi="仿宋" w:cs="宋体"/>
                <w:color w:val="000000" w:themeColor="text1"/>
                <w:kern w:val="0"/>
                <w:sz w:val="28"/>
                <w:szCs w:val="28"/>
              </w:rPr>
            </w:pPr>
            <w:r w:rsidRPr="00395A6A">
              <w:rPr>
                <w:rFonts w:ascii="仿宋" w:eastAsia="仿宋" w:hAnsi="仿宋" w:cs="宋体"/>
                <w:color w:val="000000" w:themeColor="text1"/>
                <w:kern w:val="0"/>
                <w:sz w:val="28"/>
                <w:szCs w:val="28"/>
              </w:rPr>
              <w:t>2.</w:t>
            </w:r>
            <w:r w:rsidRPr="00395A6A">
              <w:rPr>
                <w:rFonts w:ascii="仿宋" w:eastAsia="仿宋" w:hAnsi="仿宋" w:cs="宋体"/>
                <w:color w:val="000000" w:themeColor="text1"/>
                <w:kern w:val="0"/>
                <w:sz w:val="28"/>
                <w:szCs w:val="28"/>
              </w:rPr>
              <w:tab/>
              <w:t>5月31日参加保理协会名家讲坛第三期沙龙</w:t>
            </w:r>
          </w:p>
        </w:tc>
      </w:tr>
    </w:tbl>
    <w:p w:rsidR="0062737E" w:rsidRDefault="0062737E">
      <w:pPr>
        <w:rPr>
          <w:rFonts w:ascii="微软简标宋" w:eastAsia="微软简标宋"/>
          <w:sz w:val="32"/>
          <w:szCs w:val="32"/>
        </w:rPr>
      </w:pPr>
    </w:p>
    <w:sectPr w:rsidR="0062737E">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D5" w:rsidRDefault="005A49D5">
      <w:r>
        <w:separator/>
      </w:r>
    </w:p>
  </w:endnote>
  <w:endnote w:type="continuationSeparator" w:id="0">
    <w:p w:rsidR="005A49D5" w:rsidRDefault="005A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docPartObj>
        <w:docPartGallery w:val="AutoText"/>
      </w:docPartObj>
    </w:sdtPr>
    <w:sdtEndPr/>
    <w:sdtContent>
      <w:p w:rsidR="0062737E" w:rsidRDefault="00B65EA6">
        <w:pPr>
          <w:pStyle w:val="a3"/>
          <w:jc w:val="center"/>
        </w:pPr>
        <w:r>
          <w:fldChar w:fldCharType="begin"/>
        </w:r>
        <w:r>
          <w:instrText>PAGE   \* MERGEFORMAT</w:instrText>
        </w:r>
        <w:r>
          <w:fldChar w:fldCharType="separate"/>
        </w:r>
        <w:r>
          <w:rPr>
            <w:lang w:val="zh-CN"/>
          </w:rPr>
          <w:t>6</w:t>
        </w:r>
        <w:r>
          <w:fldChar w:fldCharType="end"/>
        </w:r>
      </w:p>
    </w:sdtContent>
  </w:sdt>
  <w:p w:rsidR="0062737E" w:rsidRDefault="006273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D5" w:rsidRDefault="005A49D5">
      <w:r>
        <w:separator/>
      </w:r>
    </w:p>
  </w:footnote>
  <w:footnote w:type="continuationSeparator" w:id="0">
    <w:p w:rsidR="005A49D5" w:rsidRDefault="005A4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D83"/>
    <w:rsid w:val="00057491"/>
    <w:rsid w:val="000A630E"/>
    <w:rsid w:val="000B1188"/>
    <w:rsid w:val="000E0526"/>
    <w:rsid w:val="00101C7F"/>
    <w:rsid w:val="001230C1"/>
    <w:rsid w:val="00133D48"/>
    <w:rsid w:val="00145D99"/>
    <w:rsid w:val="00180062"/>
    <w:rsid w:val="00181B02"/>
    <w:rsid w:val="00187A51"/>
    <w:rsid w:val="001D6060"/>
    <w:rsid w:val="001E1E85"/>
    <w:rsid w:val="001E6179"/>
    <w:rsid w:val="00203E62"/>
    <w:rsid w:val="00206F2E"/>
    <w:rsid w:val="00211E73"/>
    <w:rsid w:val="0022045D"/>
    <w:rsid w:val="002239F2"/>
    <w:rsid w:val="00232A05"/>
    <w:rsid w:val="00242384"/>
    <w:rsid w:val="002530BE"/>
    <w:rsid w:val="002D1F4B"/>
    <w:rsid w:val="002E637E"/>
    <w:rsid w:val="002F7845"/>
    <w:rsid w:val="00312AF3"/>
    <w:rsid w:val="00325567"/>
    <w:rsid w:val="00336848"/>
    <w:rsid w:val="003403C3"/>
    <w:rsid w:val="00345E70"/>
    <w:rsid w:val="00390DA3"/>
    <w:rsid w:val="00395A6A"/>
    <w:rsid w:val="003A0F91"/>
    <w:rsid w:val="003A209E"/>
    <w:rsid w:val="003A365A"/>
    <w:rsid w:val="003B571A"/>
    <w:rsid w:val="003D3402"/>
    <w:rsid w:val="003F0CC8"/>
    <w:rsid w:val="003F1B4E"/>
    <w:rsid w:val="00430CEB"/>
    <w:rsid w:val="004348F7"/>
    <w:rsid w:val="00441978"/>
    <w:rsid w:val="00450C3C"/>
    <w:rsid w:val="004559DD"/>
    <w:rsid w:val="00456A0D"/>
    <w:rsid w:val="00466AA2"/>
    <w:rsid w:val="0047227B"/>
    <w:rsid w:val="00473433"/>
    <w:rsid w:val="0048502A"/>
    <w:rsid w:val="004E6D77"/>
    <w:rsid w:val="004F082F"/>
    <w:rsid w:val="00506C3A"/>
    <w:rsid w:val="00516523"/>
    <w:rsid w:val="00520841"/>
    <w:rsid w:val="005246B7"/>
    <w:rsid w:val="005454A1"/>
    <w:rsid w:val="0055017B"/>
    <w:rsid w:val="0058034F"/>
    <w:rsid w:val="00593831"/>
    <w:rsid w:val="005A3DC3"/>
    <w:rsid w:val="005A49D5"/>
    <w:rsid w:val="005C0C33"/>
    <w:rsid w:val="005D25D9"/>
    <w:rsid w:val="005F7BFA"/>
    <w:rsid w:val="0061286C"/>
    <w:rsid w:val="00621EB3"/>
    <w:rsid w:val="00622F70"/>
    <w:rsid w:val="006243DB"/>
    <w:rsid w:val="0062737E"/>
    <w:rsid w:val="00631263"/>
    <w:rsid w:val="006319E4"/>
    <w:rsid w:val="00631E9D"/>
    <w:rsid w:val="00643085"/>
    <w:rsid w:val="006607E0"/>
    <w:rsid w:val="00667C3A"/>
    <w:rsid w:val="00671773"/>
    <w:rsid w:val="00684758"/>
    <w:rsid w:val="006B1449"/>
    <w:rsid w:val="006B6A45"/>
    <w:rsid w:val="006C2479"/>
    <w:rsid w:val="006C3D5A"/>
    <w:rsid w:val="007027F7"/>
    <w:rsid w:val="00704960"/>
    <w:rsid w:val="007128AA"/>
    <w:rsid w:val="0072370F"/>
    <w:rsid w:val="00763314"/>
    <w:rsid w:val="00772423"/>
    <w:rsid w:val="00781E5A"/>
    <w:rsid w:val="00783C42"/>
    <w:rsid w:val="007A5E8D"/>
    <w:rsid w:val="007B4721"/>
    <w:rsid w:val="007E198F"/>
    <w:rsid w:val="008112BC"/>
    <w:rsid w:val="008222B2"/>
    <w:rsid w:val="00831BE4"/>
    <w:rsid w:val="00844A08"/>
    <w:rsid w:val="00846051"/>
    <w:rsid w:val="00847D63"/>
    <w:rsid w:val="00850C41"/>
    <w:rsid w:val="00882990"/>
    <w:rsid w:val="00893631"/>
    <w:rsid w:val="00896B5F"/>
    <w:rsid w:val="008D76EC"/>
    <w:rsid w:val="008E0B50"/>
    <w:rsid w:val="00903265"/>
    <w:rsid w:val="0090358E"/>
    <w:rsid w:val="00907323"/>
    <w:rsid w:val="009255B5"/>
    <w:rsid w:val="009338C8"/>
    <w:rsid w:val="009353D1"/>
    <w:rsid w:val="00937B4C"/>
    <w:rsid w:val="0094584D"/>
    <w:rsid w:val="00996C95"/>
    <w:rsid w:val="009B2EDC"/>
    <w:rsid w:val="009B6FEC"/>
    <w:rsid w:val="009C16A9"/>
    <w:rsid w:val="009C6CAD"/>
    <w:rsid w:val="009E5A97"/>
    <w:rsid w:val="009F2405"/>
    <w:rsid w:val="009F494A"/>
    <w:rsid w:val="00A05EB9"/>
    <w:rsid w:val="00A07BB2"/>
    <w:rsid w:val="00A17D40"/>
    <w:rsid w:val="00A53E2B"/>
    <w:rsid w:val="00A663CA"/>
    <w:rsid w:val="00A716D7"/>
    <w:rsid w:val="00A81E2C"/>
    <w:rsid w:val="00A87793"/>
    <w:rsid w:val="00A94875"/>
    <w:rsid w:val="00AB15EA"/>
    <w:rsid w:val="00AB5406"/>
    <w:rsid w:val="00AC33CF"/>
    <w:rsid w:val="00AC433E"/>
    <w:rsid w:val="00AE4141"/>
    <w:rsid w:val="00B101B7"/>
    <w:rsid w:val="00B2250F"/>
    <w:rsid w:val="00B229BA"/>
    <w:rsid w:val="00B37384"/>
    <w:rsid w:val="00B41F0E"/>
    <w:rsid w:val="00B57368"/>
    <w:rsid w:val="00B60F42"/>
    <w:rsid w:val="00B65EA6"/>
    <w:rsid w:val="00B962ED"/>
    <w:rsid w:val="00BD1F84"/>
    <w:rsid w:val="00BE1569"/>
    <w:rsid w:val="00C06476"/>
    <w:rsid w:val="00C14749"/>
    <w:rsid w:val="00C215FC"/>
    <w:rsid w:val="00C23061"/>
    <w:rsid w:val="00C42F79"/>
    <w:rsid w:val="00C51558"/>
    <w:rsid w:val="00C6287C"/>
    <w:rsid w:val="00C66C06"/>
    <w:rsid w:val="00C71419"/>
    <w:rsid w:val="00CA6293"/>
    <w:rsid w:val="00CB6F6F"/>
    <w:rsid w:val="00CB7F49"/>
    <w:rsid w:val="00CD06B6"/>
    <w:rsid w:val="00CD2871"/>
    <w:rsid w:val="00CD43CC"/>
    <w:rsid w:val="00CD444F"/>
    <w:rsid w:val="00CD56F3"/>
    <w:rsid w:val="00CE306E"/>
    <w:rsid w:val="00CE68CF"/>
    <w:rsid w:val="00CF0A35"/>
    <w:rsid w:val="00CF1EE6"/>
    <w:rsid w:val="00D17173"/>
    <w:rsid w:val="00D46F57"/>
    <w:rsid w:val="00D54D23"/>
    <w:rsid w:val="00D57BD9"/>
    <w:rsid w:val="00D710F4"/>
    <w:rsid w:val="00D93CF3"/>
    <w:rsid w:val="00DC60AE"/>
    <w:rsid w:val="00DE2DD2"/>
    <w:rsid w:val="00DE5BC0"/>
    <w:rsid w:val="00DF4F17"/>
    <w:rsid w:val="00DF6FE7"/>
    <w:rsid w:val="00E524E1"/>
    <w:rsid w:val="00E525AD"/>
    <w:rsid w:val="00E628AE"/>
    <w:rsid w:val="00E74F13"/>
    <w:rsid w:val="00E97A6B"/>
    <w:rsid w:val="00EA6AD4"/>
    <w:rsid w:val="00EC391E"/>
    <w:rsid w:val="00EC51FE"/>
    <w:rsid w:val="00EE0DC6"/>
    <w:rsid w:val="00F16CE4"/>
    <w:rsid w:val="00F25344"/>
    <w:rsid w:val="00F35C15"/>
    <w:rsid w:val="00F370DC"/>
    <w:rsid w:val="00F471F3"/>
    <w:rsid w:val="00F5176B"/>
    <w:rsid w:val="00F54F14"/>
    <w:rsid w:val="00F66DE5"/>
    <w:rsid w:val="00F7018E"/>
    <w:rsid w:val="00F76F96"/>
    <w:rsid w:val="00F91F63"/>
    <w:rsid w:val="00F962D5"/>
    <w:rsid w:val="00FB563D"/>
    <w:rsid w:val="00FD111D"/>
    <w:rsid w:val="00FD3911"/>
    <w:rsid w:val="00FD4C02"/>
    <w:rsid w:val="00FF1F82"/>
    <w:rsid w:val="00FF24D3"/>
    <w:rsid w:val="5B1A0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7440"/>
  <w15:docId w15:val="{7887930A-8BE4-4A14-AFB8-80F6FAC1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ywb-lhl</cp:lastModifiedBy>
  <cp:revision>338</cp:revision>
  <dcterms:created xsi:type="dcterms:W3CDTF">2017-06-21T06:20:00Z</dcterms:created>
  <dcterms:modified xsi:type="dcterms:W3CDTF">2018-06-04T01:20:00Z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