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58" w:rsidRPr="009A5942" w:rsidRDefault="005D671D">
      <w:pPr>
        <w:rPr>
          <w:rFonts w:ascii="仿宋" w:eastAsia="仿宋" w:hAnsi="仿宋"/>
          <w:sz w:val="32"/>
          <w:szCs w:val="32"/>
        </w:rPr>
      </w:pPr>
      <w:r w:rsidRPr="009A5942">
        <w:rPr>
          <w:rFonts w:ascii="仿宋" w:eastAsia="仿宋" w:hAnsi="仿宋" w:hint="eastAsia"/>
          <w:sz w:val="32"/>
          <w:szCs w:val="32"/>
        </w:rPr>
        <w:t>附件8：</w:t>
      </w:r>
    </w:p>
    <w:p w:rsidR="005D671D" w:rsidRPr="009A5942" w:rsidRDefault="00FC280B" w:rsidP="005D671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bookmarkStart w:id="0" w:name="_GoBack"/>
      <w:bookmarkEnd w:id="0"/>
      <w:r w:rsidR="00F15766">
        <w:rPr>
          <w:rFonts w:asciiTheme="majorEastAsia" w:eastAsiaTheme="majorEastAsia" w:hAnsiTheme="majorEastAsia" w:hint="eastAsia"/>
          <w:b/>
          <w:sz w:val="44"/>
          <w:szCs w:val="44"/>
        </w:rPr>
        <w:t>7</w:t>
      </w:r>
      <w:r w:rsidR="00F15766" w:rsidRPr="009A5942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5D671D" w:rsidRPr="009A5942">
        <w:rPr>
          <w:rFonts w:asciiTheme="majorEastAsia" w:eastAsiaTheme="majorEastAsia" w:hAnsiTheme="majorEastAsia" w:hint="eastAsia"/>
          <w:b/>
          <w:sz w:val="44"/>
          <w:szCs w:val="44"/>
        </w:rPr>
        <w:t>度执业律师办理业务情况登记表</w:t>
      </w:r>
    </w:p>
    <w:p w:rsidR="005D671D" w:rsidRPr="005D671D" w:rsidRDefault="005D671D" w:rsidP="005D671D">
      <w:pPr>
        <w:ind w:firstLine="420"/>
        <w:rPr>
          <w:sz w:val="24"/>
          <w:szCs w:val="24"/>
        </w:rPr>
      </w:pPr>
      <w:r w:rsidRPr="005D671D">
        <w:rPr>
          <w:rFonts w:hint="eastAsia"/>
          <w:sz w:val="24"/>
          <w:szCs w:val="24"/>
        </w:rPr>
        <w:t>所名</w:t>
      </w:r>
      <w:r w:rsidRPr="005D671D">
        <w:rPr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71D">
        <w:rPr>
          <w:sz w:val="24"/>
          <w:szCs w:val="24"/>
        </w:rPr>
        <w:t>姓名：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71D">
        <w:rPr>
          <w:sz w:val="24"/>
          <w:szCs w:val="24"/>
        </w:rPr>
        <w:t>填报日期：</w:t>
      </w:r>
      <w:r w:rsidRPr="005D671D">
        <w:rPr>
          <w:rFonts w:hint="eastAsia"/>
          <w:sz w:val="24"/>
          <w:szCs w:val="24"/>
        </w:rPr>
        <w:t xml:space="preserve">    </w:t>
      </w:r>
      <w:r w:rsidRPr="005D671D">
        <w:rPr>
          <w:rFonts w:hint="eastAsia"/>
          <w:sz w:val="24"/>
          <w:szCs w:val="24"/>
        </w:rPr>
        <w:t>年</w:t>
      </w:r>
      <w:r w:rsidRPr="005D671D">
        <w:rPr>
          <w:rFonts w:hint="eastAsia"/>
          <w:sz w:val="24"/>
          <w:szCs w:val="24"/>
        </w:rPr>
        <w:t xml:space="preserve">  </w:t>
      </w:r>
      <w:r w:rsidRPr="005D671D">
        <w:rPr>
          <w:rFonts w:hint="eastAsia"/>
          <w:sz w:val="24"/>
          <w:szCs w:val="24"/>
        </w:rPr>
        <w:t>月</w:t>
      </w:r>
      <w:r w:rsidRPr="005D671D">
        <w:rPr>
          <w:rFonts w:hint="eastAsia"/>
          <w:sz w:val="24"/>
          <w:szCs w:val="24"/>
        </w:rPr>
        <w:t xml:space="preserve">  </w:t>
      </w:r>
      <w:r w:rsidRPr="005D671D">
        <w:rPr>
          <w:rFonts w:hint="eastAsia"/>
          <w:sz w:val="24"/>
          <w:szCs w:val="24"/>
        </w:rPr>
        <w:t>日</w:t>
      </w:r>
    </w:p>
    <w:tbl>
      <w:tblPr>
        <w:tblW w:w="13240" w:type="dxa"/>
        <w:jc w:val="center"/>
        <w:tblLook w:val="04A0"/>
      </w:tblPr>
      <w:tblGrid>
        <w:gridCol w:w="5560"/>
        <w:gridCol w:w="1200"/>
        <w:gridCol w:w="2680"/>
        <w:gridCol w:w="3800"/>
      </w:tblGrid>
      <w:tr w:rsidR="005D671D" w:rsidRPr="005D671D" w:rsidTr="005D671D">
        <w:trPr>
          <w:trHeight w:val="55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服务质量</w:t>
            </w:r>
          </w:p>
        </w:tc>
      </w:tr>
      <w:tr w:rsidR="005D671D" w:rsidRPr="005D671D" w:rsidTr="005D671D">
        <w:trPr>
          <w:trHeight w:val="492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1、担任常年法律顾问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2、刑事诉讼辩护及代理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3、民事案件诉讼代理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4、经济案件诉讼代理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6、行政案件诉讼代理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7、非诉讼法律事务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8、涉外及港澳台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9、重大案件、群体案件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10、法律援助案件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11、法律义务咨询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12、其它社会公益活动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D671D" w:rsidRPr="005D671D" w:rsidRDefault="005D671D" w:rsidP="005D671D">
      <w:pPr>
        <w:ind w:firstLine="420"/>
        <w:rPr>
          <w:sz w:val="24"/>
          <w:szCs w:val="24"/>
        </w:rPr>
      </w:pPr>
      <w:r w:rsidRPr="005D671D">
        <w:rPr>
          <w:rFonts w:hint="eastAsia"/>
          <w:sz w:val="24"/>
          <w:szCs w:val="24"/>
        </w:rPr>
        <w:t>备注</w:t>
      </w:r>
      <w:r w:rsidRPr="005D671D">
        <w:rPr>
          <w:rFonts w:hint="eastAsia"/>
          <w:sz w:val="24"/>
          <w:szCs w:val="24"/>
        </w:rPr>
        <w:t>:</w:t>
      </w:r>
      <w:r w:rsidRPr="005D671D">
        <w:rPr>
          <w:rFonts w:hint="eastAsia"/>
          <w:sz w:val="24"/>
          <w:szCs w:val="24"/>
        </w:rPr>
        <w:t>服务质量评定为“优秀”、“良好”、“一般”。</w:t>
      </w:r>
    </w:p>
    <w:sectPr w:rsidR="005D671D" w:rsidRPr="005D671D" w:rsidSect="005D671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66" w:rsidRDefault="00F15766" w:rsidP="00F15766">
      <w:r>
        <w:separator/>
      </w:r>
    </w:p>
  </w:endnote>
  <w:endnote w:type="continuationSeparator" w:id="0">
    <w:p w:rsidR="00F15766" w:rsidRDefault="00F15766" w:rsidP="00F1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66" w:rsidRDefault="00F15766" w:rsidP="00F15766">
      <w:r>
        <w:separator/>
      </w:r>
    </w:p>
  </w:footnote>
  <w:footnote w:type="continuationSeparator" w:id="0">
    <w:p w:rsidR="00F15766" w:rsidRDefault="00F15766" w:rsidP="00F15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71D"/>
    <w:rsid w:val="005D671D"/>
    <w:rsid w:val="009A5942"/>
    <w:rsid w:val="009B7658"/>
    <w:rsid w:val="009F4CB7"/>
    <w:rsid w:val="00F15766"/>
    <w:rsid w:val="00F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7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</cp:revision>
  <dcterms:created xsi:type="dcterms:W3CDTF">2016-03-30T09:24:00Z</dcterms:created>
  <dcterms:modified xsi:type="dcterms:W3CDTF">2018-04-05T08:09:00Z</dcterms:modified>
</cp:coreProperties>
</file>