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深圳女律师综合素质提升研修班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正式学员名单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排名不分先后，按姓氏笔画排序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）</w:t>
      </w:r>
    </w:p>
    <w:tbl>
      <w:tblPr>
        <w:tblStyle w:val="2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0"/>
        <w:gridCol w:w="532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所属律师所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马青艳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广东鼎方律师事务所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王乐乐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上海数科（深圳）律师事务所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王伟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广东深律政律师事务所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王欢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泰和泰（深圳）律师事务所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尹力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广东广和律师事务所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邓日云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广东正觉（深圳）律师事务所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邓蔚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广东海埠律师事务所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申银红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广东智阔律师事务所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付佳宁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广东深桦律师事务所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包旭兰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广东宝城律师事务所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冯金玉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广东商达律师事务所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任正会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北京市道可特（深圳）律师事务所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刘红艳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广东铁骑山律师事务所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刘新桐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北京国枫（深圳）律师事务所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许鸿丽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广东际唐律师事务所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苏芳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华商林李黎（前海）联营律师事务所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李映俞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广东淳锋律师事务所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李翼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广东信达律师事务所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杨格娟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北京市盈科（深圳）律师事务所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杨晨慧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广东朗道律师事务所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杨静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北京市京师（深圳）律师事务所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邹芳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广东广和律师事务所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沈雅琼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广东君言律师事务所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张灵利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广东瀛尊律师事务所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张思思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广东广和（龙华）律师事务所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张艳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广东一律美律师事务所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张楠楠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广东知恒律师事务所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陈丹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广东君孺律师事务所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苗绘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广东鹏洪律师事务所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林芳园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北京市道可特（深圳）律师事务所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尚书平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广东凯卓律师事务所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罗天湄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广东金地律师事务所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罗嘉玲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广东卓权律师事务所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周锦娜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广东际唐律师事务所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赵晓英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北京德恒（深圳）律师事务所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郝爱如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广东中熙（龙华）律师事务所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胡波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广东万诺律师事务所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要虹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北京市盈科（深圳）律师事务所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钟玲玲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泰和泰（深圳）律师事务所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钟俊瑾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北京市京师（深圳）律师事务所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贺玉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广东君言律师事务所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秦秀茹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广东穗江律师事务所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袁桂敏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广东龙观律师事务所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聂伟伟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广东国迅律师事务所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夏文娟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广东瀛尊律师事务所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黄晓丹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广东朗道律师事务所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黄梁英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广东普罗米修（前海）律师事务所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韩冰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广东普罗米修律师事务所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曾超群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广东卓高律师事务所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谢斯琴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上海市锦天城（深圳）律师事务所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6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潘艳</w:t>
            </w:r>
          </w:p>
        </w:tc>
        <w:tc>
          <w:tcPr>
            <w:tcW w:w="53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广东卓建（光明）律师事务所</w:t>
            </w:r>
          </w:p>
        </w:tc>
      </w:tr>
    </w:tbl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>
      <w:bookmarkStart w:id="0" w:name="_GoBack"/>
      <w:bookmarkEnd w:id="0"/>
    </w:p>
    <w:sectPr>
      <w:pgSz w:w="11906" w:h="16838"/>
      <w:pgMar w:top="1440" w:right="1417" w:bottom="1440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zYWExMzdhZmQyYmFhNmVhODM3NWRlYzJiNDkxMWEifQ=="/>
  </w:docVars>
  <w:rsids>
    <w:rsidRoot w:val="70374E36"/>
    <w:rsid w:val="70374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2023-10-13T02:14:00Z</dcterms:created>
  <dc:creator>珞</dc:creator>
  <cp:lastModifiedBy>珞</cp:lastModifiedBy>
  <dcterms:modified xsi:type="dcterms:W3CDTF">2023-10-13T02:14:40Z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2052-12.1.0.15398</vt:lpwstr>
  </property>
  <property fmtid="{D5CDD505-2E9C-101B-9397-08002B2CF9AE}" pid="3" name="ICV">
    <vt:lpwstr>A4EE144ACE074E8791736714BDA3DE5E_11</vt:lpwstr>
  </property>
</Properties>
</file>